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34996" w14:textId="77777777" w:rsidR="003A4665" w:rsidRPr="00B61D25" w:rsidRDefault="003010D7">
      <w:pPr>
        <w:pStyle w:val="doctitle"/>
        <w:ind w:left="0"/>
      </w:pPr>
      <w:r>
        <w:rPr>
          <w:noProof/>
          <w:lang w:val="en-IE" w:eastAsia="en-IE"/>
        </w:rPr>
        <w:drawing>
          <wp:inline distT="0" distB="0" distL="0" distR="0" wp14:anchorId="61BBAE66" wp14:editId="781E6DCC">
            <wp:extent cx="758825" cy="758825"/>
            <wp:effectExtent l="19050" t="0" r="317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srcRect/>
                    <a:stretch>
                      <a:fillRect/>
                    </a:stretch>
                  </pic:blipFill>
                  <pic:spPr bwMode="auto">
                    <a:xfrm>
                      <a:off x="0" y="0"/>
                      <a:ext cx="758825" cy="758825"/>
                    </a:xfrm>
                    <a:prstGeom prst="rect">
                      <a:avLst/>
                    </a:prstGeom>
                    <a:noFill/>
                    <a:ln w="9525">
                      <a:noFill/>
                      <a:miter lim="800000"/>
                      <a:headEnd/>
                      <a:tailEnd/>
                    </a:ln>
                  </pic:spPr>
                </pic:pic>
              </a:graphicData>
            </a:graphic>
          </wp:inline>
        </w:drawing>
      </w:r>
    </w:p>
    <w:p w14:paraId="692ABF67" w14:textId="71F28889" w:rsidR="003A4665" w:rsidRPr="00B61D25" w:rsidRDefault="005F2AFC">
      <w:pPr>
        <w:pStyle w:val="doctitle"/>
        <w:ind w:left="0"/>
      </w:pPr>
      <w:r>
        <w:rPr>
          <w:color w:val="0070C0"/>
          <w:lang w:val="ga"/>
        </w:rPr>
        <w:t xml:space="preserve">Scéim Ensembles na nÓg </w:t>
      </w:r>
      <w:r>
        <w:rPr>
          <w:color w:val="auto"/>
          <w:sz w:val="36"/>
          <w:lang w:val="ga"/>
        </w:rPr>
        <w:t>2023</w:t>
      </w:r>
    </w:p>
    <w:p w14:paraId="27FDD04D" w14:textId="23952013" w:rsidR="003A4665" w:rsidRPr="00B61D25" w:rsidRDefault="003A4665">
      <w:pPr>
        <w:pStyle w:val="doctitle"/>
        <w:ind w:left="0"/>
        <w:rPr>
          <w:color w:val="auto"/>
          <w:sz w:val="32"/>
        </w:rPr>
      </w:pPr>
      <w:bookmarkStart w:id="0" w:name="_Toc347929069"/>
      <w:r>
        <w:rPr>
          <w:color w:val="auto"/>
          <w:sz w:val="32"/>
          <w:lang w:val="ga"/>
        </w:rPr>
        <w:t xml:space="preserve">Treoirlínte d’Iarratasóirí </w:t>
      </w:r>
    </w:p>
    <w:p w14:paraId="50CC764F" w14:textId="5B57D328" w:rsidR="00CF7544" w:rsidRPr="00B3547B" w:rsidRDefault="00CF7544">
      <w:pPr>
        <w:pStyle w:val="doctitle"/>
        <w:ind w:left="0"/>
        <w:rPr>
          <w:b/>
          <w:color w:val="0070C0"/>
          <w:sz w:val="28"/>
          <w:szCs w:val="28"/>
        </w:rPr>
      </w:pPr>
      <w:r>
        <w:rPr>
          <w:b/>
          <w:bCs/>
          <w:color w:val="0070C0"/>
          <w:sz w:val="28"/>
          <w:szCs w:val="28"/>
          <w:lang w:val="ga"/>
        </w:rPr>
        <w:t>Spriocdháta: 5.30 p.m. (am na hÉireann), Déardaoin 2 Márta 2023</w:t>
      </w:r>
    </w:p>
    <w:p w14:paraId="3D61E1F3" w14:textId="77777777" w:rsidR="002F73FF" w:rsidRDefault="002F73FF">
      <w:pPr>
        <w:spacing w:before="0" w:after="0"/>
        <w:rPr>
          <w:b/>
          <w:bCs/>
          <w:noProof/>
          <w:color w:val="FF0000"/>
          <w:sz w:val="32"/>
          <w:szCs w:val="32"/>
        </w:rPr>
      </w:pPr>
    </w:p>
    <w:p w14:paraId="6F25EAEF" w14:textId="77777777" w:rsidR="002F73FF" w:rsidRDefault="002F73FF">
      <w:pPr>
        <w:spacing w:before="0" w:after="0"/>
        <w:rPr>
          <w:b/>
          <w:bCs/>
          <w:noProof/>
          <w:color w:val="FF0000"/>
          <w:sz w:val="32"/>
          <w:szCs w:val="32"/>
        </w:rPr>
      </w:pPr>
    </w:p>
    <w:p w14:paraId="1CB2D3DA" w14:textId="77777777" w:rsidR="002F73FF" w:rsidRDefault="002F73FF">
      <w:pPr>
        <w:spacing w:before="0" w:after="0"/>
        <w:rPr>
          <w:b/>
          <w:bCs/>
          <w:noProof/>
          <w:color w:val="FF0000"/>
          <w:sz w:val="32"/>
          <w:szCs w:val="32"/>
        </w:rPr>
      </w:pPr>
    </w:p>
    <w:p w14:paraId="137623F2" w14:textId="77777777" w:rsidR="002F73FF" w:rsidRDefault="002F73FF">
      <w:pPr>
        <w:spacing w:before="0" w:after="0"/>
        <w:rPr>
          <w:b/>
          <w:bCs/>
          <w:noProof/>
          <w:color w:val="FF0000"/>
          <w:sz w:val="32"/>
          <w:szCs w:val="32"/>
        </w:rPr>
      </w:pPr>
    </w:p>
    <w:p w14:paraId="364DB4E9" w14:textId="77777777" w:rsidR="002F73FF" w:rsidRDefault="002F73FF">
      <w:pPr>
        <w:spacing w:before="0" w:after="0"/>
        <w:rPr>
          <w:b/>
          <w:bCs/>
          <w:noProof/>
          <w:color w:val="FF0000"/>
          <w:sz w:val="32"/>
          <w:szCs w:val="32"/>
        </w:rPr>
      </w:pPr>
    </w:p>
    <w:p w14:paraId="5E2218BF" w14:textId="77777777" w:rsidR="002F73FF" w:rsidRDefault="002F73FF">
      <w:pPr>
        <w:spacing w:before="0" w:after="0"/>
        <w:rPr>
          <w:b/>
          <w:bCs/>
          <w:noProof/>
          <w:color w:val="FF0000"/>
          <w:sz w:val="32"/>
          <w:szCs w:val="32"/>
        </w:rPr>
      </w:pPr>
    </w:p>
    <w:tbl>
      <w:tblPr>
        <w:tblStyle w:val="TableGrid"/>
        <w:tblW w:w="9039" w:type="dxa"/>
        <w:shd w:val="clear" w:color="auto" w:fill="FFFFFF" w:themeFill="background1"/>
        <w:tblLook w:val="04A0" w:firstRow="1" w:lastRow="0" w:firstColumn="1" w:lastColumn="0" w:noHBand="0" w:noVBand="1"/>
      </w:tblPr>
      <w:tblGrid>
        <w:gridCol w:w="9039"/>
      </w:tblGrid>
      <w:tr w:rsidR="002F73FF" w:rsidRPr="00962C4F" w14:paraId="3B02D4AF" w14:textId="77777777" w:rsidTr="003172F4">
        <w:trPr>
          <w:trHeight w:val="2422"/>
        </w:trPr>
        <w:tc>
          <w:tcPr>
            <w:tcW w:w="9039" w:type="dxa"/>
            <w:shd w:val="clear" w:color="auto" w:fill="auto"/>
          </w:tcPr>
          <w:p w14:paraId="3E0A43B7" w14:textId="77777777" w:rsidR="002F73FF" w:rsidRPr="00CA3695" w:rsidRDefault="002F73FF" w:rsidP="003172F4">
            <w:pPr>
              <w:tabs>
                <w:tab w:val="left" w:pos="8505"/>
              </w:tabs>
              <w:spacing w:line="276" w:lineRule="auto"/>
              <w:ind w:right="55"/>
              <w:rPr>
                <w:rFonts w:cs="Calibri"/>
                <w:b/>
                <w:sz w:val="28"/>
                <w:szCs w:val="28"/>
              </w:rPr>
            </w:pPr>
            <w:r>
              <w:rPr>
                <w:rFonts w:cs="Calibri"/>
                <w:b/>
                <w:bCs/>
                <w:sz w:val="28"/>
                <w:szCs w:val="28"/>
                <w:lang w:val="ga"/>
              </w:rPr>
              <w:t>Tabhair faoi deara: daoine faoi mhíchumas nó daoine a bhfuil riachtanais maidir le bealach isteach acu</w:t>
            </w:r>
          </w:p>
          <w:p w14:paraId="2AD4A676" w14:textId="77777777" w:rsidR="002F73FF" w:rsidRPr="00962C4F" w:rsidRDefault="002F73FF" w:rsidP="00924A9F">
            <w:pPr>
              <w:pStyle w:val="TOC1"/>
              <w:rPr>
                <w:lang w:val="ga"/>
              </w:rPr>
            </w:pPr>
            <w:r>
              <w:rPr>
                <w:bCs w:val="0"/>
                <w:lang w:val="ga"/>
              </w:rPr>
              <w:t>Déanann an Chomhairle Ealaíon gach iarracht freastal réasúnta a chur ar fáil do dhaoine faoi mhíchumas nó do dhaoine a bhfuil riachtanais maidir le bealach isteach acu ar mian leo iarratas a chur isteach nó a bhfuil deacrachtaí acu teacht ar Sheirbhísí ar Líne. Má tá riachtanas speisialta agat sa réimse sin, déan teagmháil le hOifigeach Rochtana na Comhairle Ealaíon, ar an nguthán (01 618 0200/01 618 0243) nó trí ríomhphost (</w:t>
            </w:r>
            <w:hyperlink r:id="rId9" w:history="1">
              <w:r>
                <w:rPr>
                  <w:rStyle w:val="Hyperlink"/>
                  <w:b/>
                  <w:color w:val="auto"/>
                  <w:lang w:val="ga"/>
                </w:rPr>
                <w:t>access@artscouncil.ie</w:t>
              </w:r>
            </w:hyperlink>
            <w:r>
              <w:rPr>
                <w:bCs w:val="0"/>
                <w:lang w:val="ga"/>
              </w:rPr>
              <w:t>) chomh luath agus is féidir roimh an spriocdháta.</w:t>
            </w:r>
          </w:p>
        </w:tc>
      </w:tr>
    </w:tbl>
    <w:p w14:paraId="6652A119" w14:textId="3653CFDC" w:rsidR="002F73FF" w:rsidRPr="00962C4F" w:rsidRDefault="002F73FF">
      <w:pPr>
        <w:spacing w:before="0" w:after="0"/>
        <w:rPr>
          <w:b/>
          <w:bCs/>
          <w:noProof/>
          <w:color w:val="FF0000"/>
          <w:sz w:val="32"/>
          <w:szCs w:val="32"/>
          <w:lang w:val="ga"/>
        </w:rPr>
      </w:pPr>
      <w:r>
        <w:rPr>
          <w:b/>
          <w:bCs/>
          <w:noProof/>
          <w:color w:val="FF0000"/>
          <w:sz w:val="32"/>
          <w:szCs w:val="32"/>
          <w:lang w:val="ga"/>
        </w:rPr>
        <w:br w:type="page"/>
      </w:r>
    </w:p>
    <w:p w14:paraId="4859F03B" w14:textId="77777777" w:rsidR="00A76925" w:rsidRPr="00962C4F" w:rsidRDefault="00A76925" w:rsidP="00A76925">
      <w:pPr>
        <w:tabs>
          <w:tab w:val="left" w:pos="284"/>
          <w:tab w:val="right" w:pos="9061"/>
        </w:tabs>
        <w:rPr>
          <w:b/>
          <w:bCs/>
          <w:noProof/>
          <w:color w:val="FF0000"/>
          <w:sz w:val="32"/>
          <w:szCs w:val="32"/>
          <w:lang w:val="ga"/>
        </w:rPr>
      </w:pPr>
    </w:p>
    <w:p w14:paraId="7E98EA1D" w14:textId="77777777" w:rsidR="00A76925" w:rsidRPr="00E50056" w:rsidRDefault="00A76925" w:rsidP="00A76925">
      <w:pPr>
        <w:tabs>
          <w:tab w:val="left" w:pos="284"/>
          <w:tab w:val="right" w:pos="9061"/>
        </w:tabs>
        <w:rPr>
          <w:b/>
          <w:bCs/>
          <w:noProof/>
          <w:color w:val="0070C0"/>
          <w:sz w:val="32"/>
          <w:szCs w:val="32"/>
        </w:rPr>
      </w:pPr>
      <w:r>
        <w:rPr>
          <w:b/>
          <w:bCs/>
          <w:noProof/>
          <w:color w:val="0070C0"/>
          <w:sz w:val="32"/>
          <w:szCs w:val="32"/>
          <w:lang w:val="ga"/>
        </w:rPr>
        <w:t>CLÁR</w:t>
      </w:r>
    </w:p>
    <w:p w14:paraId="6EF06E6D" w14:textId="4CBC0F72" w:rsidR="00962C4F" w:rsidRPr="00962C4F" w:rsidRDefault="00A76925">
      <w:pPr>
        <w:pStyle w:val="TOC1"/>
        <w:rPr>
          <w:rFonts w:asciiTheme="minorHAnsi" w:eastAsiaTheme="minorEastAsia" w:hAnsiTheme="minorHAnsi" w:cstheme="minorBidi"/>
          <w:bCs w:val="0"/>
          <w:color w:val="auto"/>
          <w:lang w:eastAsia="en-IE"/>
        </w:rPr>
      </w:pPr>
      <w:r>
        <w:rPr>
          <w:bCs w:val="0"/>
          <w:color w:val="FF0000"/>
          <w:lang w:val="ga"/>
        </w:rPr>
        <w:fldChar w:fldCharType="begin"/>
      </w:r>
      <w:r>
        <w:instrText xml:space="preserve"> TOC \o "1-2" \h \z \u </w:instrText>
      </w:r>
      <w:r>
        <w:rPr>
          <w:color w:val="FF0000"/>
        </w:rPr>
        <w:fldChar w:fldCharType="separate"/>
      </w:r>
      <w:hyperlink w:anchor="_Toc123631211" w:history="1">
        <w:r w:rsidR="00962C4F" w:rsidRPr="00962C4F">
          <w:rPr>
            <w:rStyle w:val="Hyperlink"/>
            <w:rFonts w:cstheme="minorHAnsi"/>
            <w:lang w:val="ga"/>
          </w:rPr>
          <w:t>Pointí tábhachtacha nach mór cuimhneamh orthu</w:t>
        </w:r>
        <w:r w:rsidR="00962C4F" w:rsidRPr="00962C4F">
          <w:rPr>
            <w:webHidden/>
          </w:rPr>
          <w:tab/>
        </w:r>
        <w:r w:rsidR="00962C4F" w:rsidRPr="00962C4F">
          <w:rPr>
            <w:webHidden/>
          </w:rPr>
          <w:fldChar w:fldCharType="begin"/>
        </w:r>
        <w:r w:rsidR="00962C4F" w:rsidRPr="00962C4F">
          <w:rPr>
            <w:webHidden/>
          </w:rPr>
          <w:instrText xml:space="preserve"> PAGEREF _Toc123631211 \h </w:instrText>
        </w:r>
        <w:r w:rsidR="00962C4F" w:rsidRPr="00962C4F">
          <w:rPr>
            <w:webHidden/>
          </w:rPr>
        </w:r>
        <w:r w:rsidR="00962C4F" w:rsidRPr="00962C4F">
          <w:rPr>
            <w:webHidden/>
          </w:rPr>
          <w:fldChar w:fldCharType="separate"/>
        </w:r>
        <w:r w:rsidR="004B4966">
          <w:rPr>
            <w:webHidden/>
          </w:rPr>
          <w:t>3</w:t>
        </w:r>
        <w:r w:rsidR="00962C4F" w:rsidRPr="00962C4F">
          <w:rPr>
            <w:webHidden/>
          </w:rPr>
          <w:fldChar w:fldCharType="end"/>
        </w:r>
      </w:hyperlink>
    </w:p>
    <w:p w14:paraId="18C9516C" w14:textId="0BF43F39" w:rsidR="00962C4F" w:rsidRPr="00962C4F" w:rsidRDefault="004B4966">
      <w:pPr>
        <w:pStyle w:val="TOC1"/>
        <w:rPr>
          <w:rFonts w:asciiTheme="minorHAnsi" w:eastAsiaTheme="minorEastAsia" w:hAnsiTheme="minorHAnsi" w:cstheme="minorBidi"/>
          <w:bCs w:val="0"/>
          <w:color w:val="auto"/>
          <w:lang w:eastAsia="en-IE"/>
        </w:rPr>
      </w:pPr>
      <w:hyperlink w:anchor="_Toc123631212" w:history="1">
        <w:r w:rsidR="00962C4F" w:rsidRPr="00962C4F">
          <w:rPr>
            <w:rStyle w:val="Hyperlink"/>
            <w:lang w:val="ga"/>
          </w:rPr>
          <w:t>Cabhair a fháil maidir le d’iarratas</w:t>
        </w:r>
        <w:r w:rsidR="00962C4F" w:rsidRPr="00962C4F">
          <w:rPr>
            <w:webHidden/>
          </w:rPr>
          <w:tab/>
        </w:r>
        <w:r w:rsidR="00962C4F" w:rsidRPr="00962C4F">
          <w:rPr>
            <w:webHidden/>
          </w:rPr>
          <w:fldChar w:fldCharType="begin"/>
        </w:r>
        <w:r w:rsidR="00962C4F" w:rsidRPr="00962C4F">
          <w:rPr>
            <w:webHidden/>
          </w:rPr>
          <w:instrText xml:space="preserve"> PAGEREF _Toc123631212 \h </w:instrText>
        </w:r>
        <w:r w:rsidR="00962C4F" w:rsidRPr="00962C4F">
          <w:rPr>
            <w:webHidden/>
          </w:rPr>
        </w:r>
        <w:r w:rsidR="00962C4F" w:rsidRPr="00962C4F">
          <w:rPr>
            <w:webHidden/>
          </w:rPr>
          <w:fldChar w:fldCharType="separate"/>
        </w:r>
        <w:r>
          <w:rPr>
            <w:webHidden/>
          </w:rPr>
          <w:t>4</w:t>
        </w:r>
        <w:r w:rsidR="00962C4F" w:rsidRPr="00962C4F">
          <w:rPr>
            <w:webHidden/>
          </w:rPr>
          <w:fldChar w:fldCharType="end"/>
        </w:r>
      </w:hyperlink>
    </w:p>
    <w:p w14:paraId="7E455F97" w14:textId="2A25CA4B" w:rsidR="00962C4F" w:rsidRPr="00962C4F" w:rsidRDefault="004B4966">
      <w:pPr>
        <w:pStyle w:val="TOC1"/>
        <w:rPr>
          <w:rFonts w:asciiTheme="minorHAnsi" w:eastAsiaTheme="minorEastAsia" w:hAnsiTheme="minorHAnsi" w:cstheme="minorBidi"/>
          <w:bCs w:val="0"/>
          <w:color w:val="auto"/>
          <w:lang w:eastAsia="en-IE"/>
        </w:rPr>
      </w:pPr>
      <w:hyperlink w:anchor="_Toc123631213" w:history="1">
        <w:r w:rsidR="00962C4F" w:rsidRPr="00962C4F">
          <w:rPr>
            <w:rStyle w:val="Hyperlink"/>
            <w:lang w:val="ga"/>
          </w:rPr>
          <w:t xml:space="preserve">1. </w:t>
        </w:r>
        <w:r w:rsidR="00962C4F" w:rsidRPr="00962C4F">
          <w:rPr>
            <w:rFonts w:asciiTheme="minorHAnsi" w:eastAsiaTheme="minorEastAsia" w:hAnsiTheme="minorHAnsi" w:cstheme="minorBidi"/>
            <w:bCs w:val="0"/>
            <w:color w:val="auto"/>
            <w:lang w:eastAsia="en-IE"/>
          </w:rPr>
          <w:tab/>
        </w:r>
        <w:r w:rsidR="00962C4F" w:rsidRPr="00962C4F">
          <w:rPr>
            <w:rStyle w:val="Hyperlink"/>
            <w:lang w:val="ga"/>
          </w:rPr>
          <w:t>Eolas ar Scéim Ensembles na nÓg</w:t>
        </w:r>
        <w:r w:rsidR="00962C4F" w:rsidRPr="00962C4F">
          <w:rPr>
            <w:webHidden/>
          </w:rPr>
          <w:tab/>
        </w:r>
        <w:r w:rsidR="00962C4F" w:rsidRPr="00962C4F">
          <w:rPr>
            <w:webHidden/>
          </w:rPr>
          <w:fldChar w:fldCharType="begin"/>
        </w:r>
        <w:r w:rsidR="00962C4F" w:rsidRPr="00962C4F">
          <w:rPr>
            <w:webHidden/>
          </w:rPr>
          <w:instrText xml:space="preserve"> PAGEREF _Toc123631213 \h </w:instrText>
        </w:r>
        <w:r w:rsidR="00962C4F" w:rsidRPr="00962C4F">
          <w:rPr>
            <w:webHidden/>
          </w:rPr>
        </w:r>
        <w:r w:rsidR="00962C4F" w:rsidRPr="00962C4F">
          <w:rPr>
            <w:webHidden/>
          </w:rPr>
          <w:fldChar w:fldCharType="separate"/>
        </w:r>
        <w:r>
          <w:rPr>
            <w:webHidden/>
          </w:rPr>
          <w:t>5</w:t>
        </w:r>
        <w:r w:rsidR="00962C4F" w:rsidRPr="00962C4F">
          <w:rPr>
            <w:webHidden/>
          </w:rPr>
          <w:fldChar w:fldCharType="end"/>
        </w:r>
      </w:hyperlink>
    </w:p>
    <w:p w14:paraId="46712F5F" w14:textId="147D2EAC"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14" w:history="1">
        <w:r w:rsidR="00962C4F" w:rsidRPr="00962C4F">
          <w:rPr>
            <w:rStyle w:val="Hyperlink"/>
            <w:bCs/>
            <w:sz w:val="24"/>
            <w:szCs w:val="24"/>
            <w:lang w:val="ga"/>
          </w:rPr>
          <w:t>1.1</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Cuspóirí agus tosaíochtaí na dámhachtana</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_Toc123631214 \h </w:instrText>
        </w:r>
        <w:r w:rsidR="00962C4F" w:rsidRPr="00962C4F">
          <w:rPr>
            <w:webHidden/>
            <w:sz w:val="24"/>
            <w:szCs w:val="24"/>
          </w:rPr>
        </w:r>
        <w:r w:rsidR="00962C4F" w:rsidRPr="00962C4F">
          <w:rPr>
            <w:webHidden/>
            <w:sz w:val="24"/>
            <w:szCs w:val="24"/>
          </w:rPr>
          <w:fldChar w:fldCharType="separate"/>
        </w:r>
        <w:r>
          <w:rPr>
            <w:webHidden/>
            <w:sz w:val="24"/>
            <w:szCs w:val="24"/>
          </w:rPr>
          <w:t>5</w:t>
        </w:r>
        <w:r w:rsidR="00962C4F" w:rsidRPr="00962C4F">
          <w:rPr>
            <w:webHidden/>
            <w:sz w:val="24"/>
            <w:szCs w:val="24"/>
          </w:rPr>
          <w:fldChar w:fldCharType="end"/>
        </w:r>
      </w:hyperlink>
    </w:p>
    <w:p w14:paraId="7F3331BD" w14:textId="5287A5A2"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15" w:history="1">
        <w:r w:rsidR="00962C4F" w:rsidRPr="00962C4F">
          <w:rPr>
            <w:rStyle w:val="Hyperlink"/>
            <w:bCs/>
            <w:sz w:val="24"/>
            <w:szCs w:val="24"/>
            <w:lang w:val="ga"/>
          </w:rPr>
          <w:t>1.2</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Cé atá i dteideal iarratas a dhéanamh?</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_Toc123631215 \h </w:instrText>
        </w:r>
        <w:r w:rsidR="00962C4F" w:rsidRPr="00962C4F">
          <w:rPr>
            <w:webHidden/>
            <w:sz w:val="24"/>
            <w:szCs w:val="24"/>
          </w:rPr>
        </w:r>
        <w:r w:rsidR="00962C4F" w:rsidRPr="00962C4F">
          <w:rPr>
            <w:webHidden/>
            <w:sz w:val="24"/>
            <w:szCs w:val="24"/>
          </w:rPr>
          <w:fldChar w:fldCharType="separate"/>
        </w:r>
        <w:r>
          <w:rPr>
            <w:webHidden/>
            <w:sz w:val="24"/>
            <w:szCs w:val="24"/>
          </w:rPr>
          <w:t>6</w:t>
        </w:r>
        <w:r w:rsidR="00962C4F" w:rsidRPr="00962C4F">
          <w:rPr>
            <w:webHidden/>
            <w:sz w:val="24"/>
            <w:szCs w:val="24"/>
          </w:rPr>
          <w:fldChar w:fldCharType="end"/>
        </w:r>
      </w:hyperlink>
    </w:p>
    <w:bookmarkStart w:id="1" w:name="_GoBack"/>
    <w:bookmarkEnd w:id="1"/>
    <w:p w14:paraId="6A0824E1" w14:textId="002D9626"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r>
        <w:fldChar w:fldCharType="begin"/>
      </w:r>
      <w:r>
        <w:instrText xml:space="preserve"> HYPERLINK \l "_T</w:instrText>
      </w:r>
      <w:r>
        <w:instrText xml:space="preserve">oc123631216" </w:instrText>
      </w:r>
      <w:r>
        <w:fldChar w:fldCharType="separate"/>
      </w:r>
      <w:r w:rsidR="00962C4F" w:rsidRPr="00962C4F">
        <w:rPr>
          <w:rStyle w:val="Hyperlink"/>
          <w:bCs/>
          <w:sz w:val="24"/>
          <w:szCs w:val="24"/>
          <w:lang w:val="ga"/>
        </w:rPr>
        <w:t>1.3</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Cé hé an t-iarratasóir?</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_Toc123631216 \h </w:instrText>
      </w:r>
      <w:r w:rsidR="00962C4F" w:rsidRPr="00962C4F">
        <w:rPr>
          <w:webHidden/>
          <w:sz w:val="24"/>
          <w:szCs w:val="24"/>
        </w:rPr>
      </w:r>
      <w:r w:rsidR="00962C4F" w:rsidRPr="00962C4F">
        <w:rPr>
          <w:webHidden/>
          <w:sz w:val="24"/>
          <w:szCs w:val="24"/>
        </w:rPr>
        <w:fldChar w:fldCharType="separate"/>
      </w:r>
      <w:r>
        <w:rPr>
          <w:webHidden/>
          <w:sz w:val="24"/>
          <w:szCs w:val="24"/>
        </w:rPr>
        <w:t>7</w:t>
      </w:r>
      <w:r w:rsidR="00962C4F" w:rsidRPr="00962C4F">
        <w:rPr>
          <w:webHidden/>
          <w:sz w:val="24"/>
          <w:szCs w:val="24"/>
        </w:rPr>
        <w:fldChar w:fldCharType="end"/>
      </w:r>
      <w:r>
        <w:rPr>
          <w:sz w:val="24"/>
          <w:szCs w:val="24"/>
        </w:rPr>
        <w:fldChar w:fldCharType="end"/>
      </w:r>
    </w:p>
    <w:p w14:paraId="557BCA71" w14:textId="5D3CA689"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17" w:history="1">
        <w:r w:rsidR="00962C4F" w:rsidRPr="00962C4F">
          <w:rPr>
            <w:rStyle w:val="Hyperlink"/>
            <w:bCs/>
            <w:sz w:val="24"/>
            <w:szCs w:val="24"/>
            <w:lang w:val="ga"/>
          </w:rPr>
          <w:t>1.4</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Cé nach bhfuil i dteideal iarratas a dhéanamh?</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_Toc123631217 \h </w:instrText>
        </w:r>
        <w:r w:rsidR="00962C4F" w:rsidRPr="00962C4F">
          <w:rPr>
            <w:webHidden/>
            <w:sz w:val="24"/>
            <w:szCs w:val="24"/>
          </w:rPr>
        </w:r>
        <w:r w:rsidR="00962C4F" w:rsidRPr="00962C4F">
          <w:rPr>
            <w:webHidden/>
            <w:sz w:val="24"/>
            <w:szCs w:val="24"/>
          </w:rPr>
          <w:fldChar w:fldCharType="separate"/>
        </w:r>
        <w:r>
          <w:rPr>
            <w:webHidden/>
            <w:sz w:val="24"/>
            <w:szCs w:val="24"/>
          </w:rPr>
          <w:t>8</w:t>
        </w:r>
        <w:r w:rsidR="00962C4F" w:rsidRPr="00962C4F">
          <w:rPr>
            <w:webHidden/>
            <w:sz w:val="24"/>
            <w:szCs w:val="24"/>
          </w:rPr>
          <w:fldChar w:fldCharType="end"/>
        </w:r>
      </w:hyperlink>
    </w:p>
    <w:p w14:paraId="091230D0" w14:textId="4ABEC324"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18" w:history="1">
        <w:r w:rsidR="00962C4F" w:rsidRPr="00962C4F">
          <w:rPr>
            <w:rStyle w:val="Hyperlink"/>
            <w:bCs/>
            <w:sz w:val="24"/>
            <w:szCs w:val="24"/>
            <w:lang w:val="ga"/>
          </w:rPr>
          <w:t>1.5</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Cad ar ar féidir leat iarratas a dhéanamh?</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_Toc123631218 \h </w:instrText>
        </w:r>
        <w:r w:rsidR="00962C4F" w:rsidRPr="00962C4F">
          <w:rPr>
            <w:webHidden/>
            <w:sz w:val="24"/>
            <w:szCs w:val="24"/>
          </w:rPr>
        </w:r>
        <w:r w:rsidR="00962C4F" w:rsidRPr="00962C4F">
          <w:rPr>
            <w:webHidden/>
            <w:sz w:val="24"/>
            <w:szCs w:val="24"/>
          </w:rPr>
          <w:fldChar w:fldCharType="separate"/>
        </w:r>
        <w:r>
          <w:rPr>
            <w:webHidden/>
            <w:sz w:val="24"/>
            <w:szCs w:val="24"/>
          </w:rPr>
          <w:t>8</w:t>
        </w:r>
        <w:r w:rsidR="00962C4F" w:rsidRPr="00962C4F">
          <w:rPr>
            <w:webHidden/>
            <w:sz w:val="24"/>
            <w:szCs w:val="24"/>
          </w:rPr>
          <w:fldChar w:fldCharType="end"/>
        </w:r>
      </w:hyperlink>
    </w:p>
    <w:p w14:paraId="19E75449" w14:textId="20069FAE"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19" w:history="1">
        <w:r w:rsidR="00962C4F" w:rsidRPr="00962C4F">
          <w:rPr>
            <w:rStyle w:val="Hyperlink"/>
            <w:bCs/>
            <w:sz w:val="24"/>
            <w:szCs w:val="24"/>
            <w:lang w:val="ga"/>
          </w:rPr>
          <w:t>1.6</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Cad nach féidir leat iarratas a dhéanamh air?</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_Toc123631219 \h </w:instrText>
        </w:r>
        <w:r w:rsidR="00962C4F" w:rsidRPr="00962C4F">
          <w:rPr>
            <w:webHidden/>
            <w:sz w:val="24"/>
            <w:szCs w:val="24"/>
          </w:rPr>
        </w:r>
        <w:r w:rsidR="00962C4F" w:rsidRPr="00962C4F">
          <w:rPr>
            <w:webHidden/>
            <w:sz w:val="24"/>
            <w:szCs w:val="24"/>
          </w:rPr>
          <w:fldChar w:fldCharType="separate"/>
        </w:r>
        <w:r>
          <w:rPr>
            <w:webHidden/>
            <w:sz w:val="24"/>
            <w:szCs w:val="24"/>
          </w:rPr>
          <w:t>10</w:t>
        </w:r>
        <w:r w:rsidR="00962C4F" w:rsidRPr="00962C4F">
          <w:rPr>
            <w:webHidden/>
            <w:sz w:val="24"/>
            <w:szCs w:val="24"/>
          </w:rPr>
          <w:fldChar w:fldCharType="end"/>
        </w:r>
      </w:hyperlink>
    </w:p>
    <w:p w14:paraId="5A993B40" w14:textId="38BAE281"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20" w:history="1">
        <w:r w:rsidR="00962C4F" w:rsidRPr="00962C4F">
          <w:rPr>
            <w:rStyle w:val="Hyperlink"/>
            <w:bCs/>
            <w:sz w:val="24"/>
            <w:szCs w:val="24"/>
            <w:lang w:val="ga"/>
          </w:rPr>
          <w:t>1.7</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Cén t-ábhar tacaíochta nach mór duit a chur isteach le d’iarratas?</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_Toc123631220 \h </w:instrText>
        </w:r>
        <w:r w:rsidR="00962C4F" w:rsidRPr="00962C4F">
          <w:rPr>
            <w:webHidden/>
            <w:sz w:val="24"/>
            <w:szCs w:val="24"/>
          </w:rPr>
        </w:r>
        <w:r w:rsidR="00962C4F" w:rsidRPr="00962C4F">
          <w:rPr>
            <w:webHidden/>
            <w:sz w:val="24"/>
            <w:szCs w:val="24"/>
          </w:rPr>
          <w:fldChar w:fldCharType="separate"/>
        </w:r>
        <w:r>
          <w:rPr>
            <w:webHidden/>
            <w:sz w:val="24"/>
            <w:szCs w:val="24"/>
          </w:rPr>
          <w:t>11</w:t>
        </w:r>
        <w:r w:rsidR="00962C4F" w:rsidRPr="00962C4F">
          <w:rPr>
            <w:webHidden/>
            <w:sz w:val="24"/>
            <w:szCs w:val="24"/>
          </w:rPr>
          <w:fldChar w:fldCharType="end"/>
        </w:r>
      </w:hyperlink>
    </w:p>
    <w:p w14:paraId="4382F212" w14:textId="7463A46F" w:rsidR="00962C4F" w:rsidRPr="00962C4F" w:rsidRDefault="004B4966">
      <w:pPr>
        <w:pStyle w:val="TOC2"/>
        <w:tabs>
          <w:tab w:val="right" w:pos="9060"/>
        </w:tabs>
        <w:rPr>
          <w:rFonts w:asciiTheme="minorHAnsi" w:eastAsiaTheme="minorEastAsia" w:hAnsiTheme="minorHAnsi" w:cstheme="minorBidi"/>
          <w:sz w:val="24"/>
          <w:szCs w:val="24"/>
          <w:lang w:val="en-IE" w:eastAsia="en-IE"/>
        </w:rPr>
      </w:pPr>
      <w:hyperlink w:anchor="_Toc123631221" w:history="1">
        <w:r w:rsidR="00962C4F" w:rsidRPr="00962C4F">
          <w:rPr>
            <w:rStyle w:val="Hyperlink"/>
            <w:bCs/>
            <w:sz w:val="24"/>
            <w:szCs w:val="24"/>
            <w:lang w:val="ga"/>
          </w:rPr>
          <w:t>1.8</w:t>
        </w:r>
        <w:r>
          <w:rPr>
            <w:rStyle w:val="Hyperlink"/>
            <w:bCs/>
            <w:sz w:val="24"/>
            <w:szCs w:val="24"/>
            <w:lang w:val="ga"/>
          </w:rPr>
          <w:t xml:space="preserve">     </w:t>
        </w:r>
        <w:r w:rsidR="00962C4F" w:rsidRPr="00962C4F">
          <w:rPr>
            <w:rStyle w:val="Hyperlink"/>
            <w:bCs/>
            <w:sz w:val="24"/>
            <w:szCs w:val="24"/>
            <w:lang w:val="ga"/>
          </w:rPr>
          <w:t xml:space="preserve"> Incháilitheacht</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_Toc123631221 \h </w:instrText>
        </w:r>
        <w:r w:rsidR="00962C4F" w:rsidRPr="00962C4F">
          <w:rPr>
            <w:webHidden/>
            <w:sz w:val="24"/>
            <w:szCs w:val="24"/>
          </w:rPr>
        </w:r>
        <w:r w:rsidR="00962C4F" w:rsidRPr="00962C4F">
          <w:rPr>
            <w:webHidden/>
            <w:sz w:val="24"/>
            <w:szCs w:val="24"/>
          </w:rPr>
          <w:fldChar w:fldCharType="separate"/>
        </w:r>
        <w:r>
          <w:rPr>
            <w:webHidden/>
            <w:sz w:val="24"/>
            <w:szCs w:val="24"/>
          </w:rPr>
          <w:t>13</w:t>
        </w:r>
        <w:r w:rsidR="00962C4F" w:rsidRPr="00962C4F">
          <w:rPr>
            <w:webHidden/>
            <w:sz w:val="24"/>
            <w:szCs w:val="24"/>
          </w:rPr>
          <w:fldChar w:fldCharType="end"/>
        </w:r>
      </w:hyperlink>
    </w:p>
    <w:p w14:paraId="118D84FE" w14:textId="13317B40" w:rsidR="00962C4F" w:rsidRPr="00962C4F" w:rsidRDefault="004B4966">
      <w:pPr>
        <w:pStyle w:val="TOC1"/>
        <w:rPr>
          <w:rFonts w:asciiTheme="minorHAnsi" w:eastAsiaTheme="minorEastAsia" w:hAnsiTheme="minorHAnsi" w:cstheme="minorBidi"/>
          <w:bCs w:val="0"/>
          <w:color w:val="auto"/>
          <w:lang w:eastAsia="en-IE"/>
        </w:rPr>
      </w:pPr>
      <w:hyperlink w:anchor="_Toc123631222" w:history="1">
        <w:r w:rsidR="00962C4F" w:rsidRPr="00962C4F">
          <w:rPr>
            <w:rStyle w:val="Hyperlink"/>
          </w:rPr>
          <w:t>2.</w:t>
        </w:r>
        <w:r w:rsidR="00962C4F" w:rsidRPr="00962C4F">
          <w:rPr>
            <w:rFonts w:asciiTheme="minorHAnsi" w:eastAsiaTheme="minorEastAsia" w:hAnsiTheme="minorHAnsi" w:cstheme="minorBidi"/>
            <w:bCs w:val="0"/>
            <w:color w:val="auto"/>
            <w:lang w:eastAsia="en-IE"/>
          </w:rPr>
          <w:tab/>
        </w:r>
        <w:r w:rsidR="00962C4F" w:rsidRPr="00962C4F">
          <w:rPr>
            <w:rStyle w:val="Hyperlink"/>
            <w:lang w:val="ga"/>
          </w:rPr>
          <w:t>An dóigh le d’iarratas a dhéanamh</w:t>
        </w:r>
        <w:r w:rsidR="00962C4F" w:rsidRPr="00962C4F">
          <w:rPr>
            <w:webHidden/>
          </w:rPr>
          <w:tab/>
        </w:r>
        <w:r w:rsidR="00962C4F" w:rsidRPr="00962C4F">
          <w:rPr>
            <w:webHidden/>
          </w:rPr>
          <w:fldChar w:fldCharType="begin"/>
        </w:r>
        <w:r w:rsidR="00962C4F" w:rsidRPr="00962C4F">
          <w:rPr>
            <w:webHidden/>
          </w:rPr>
          <w:instrText xml:space="preserve"> PAGEREF _Toc123631222 \h </w:instrText>
        </w:r>
        <w:r w:rsidR="00962C4F" w:rsidRPr="00962C4F">
          <w:rPr>
            <w:webHidden/>
          </w:rPr>
        </w:r>
        <w:r w:rsidR="00962C4F" w:rsidRPr="00962C4F">
          <w:rPr>
            <w:webHidden/>
          </w:rPr>
          <w:fldChar w:fldCharType="separate"/>
        </w:r>
        <w:r>
          <w:rPr>
            <w:webHidden/>
          </w:rPr>
          <w:t>15</w:t>
        </w:r>
        <w:r w:rsidR="00962C4F" w:rsidRPr="00962C4F">
          <w:rPr>
            <w:webHidden/>
          </w:rPr>
          <w:fldChar w:fldCharType="end"/>
        </w:r>
      </w:hyperlink>
    </w:p>
    <w:p w14:paraId="7D33BFB0" w14:textId="0EBAED70" w:rsidR="00962C4F" w:rsidRPr="004B4966"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25" w:history="1">
        <w:r w:rsidR="00962C4F" w:rsidRPr="004B4966">
          <w:rPr>
            <w:rStyle w:val="Hyperlink"/>
            <w:rFonts w:cs="Calibri"/>
            <w:sz w:val="24"/>
            <w:szCs w:val="24"/>
          </w:rPr>
          <w:t>2.1</w:t>
        </w:r>
        <w:r w:rsidR="00962C4F" w:rsidRPr="004B4966">
          <w:rPr>
            <w:rFonts w:asciiTheme="minorHAnsi" w:eastAsiaTheme="minorEastAsia" w:hAnsiTheme="minorHAnsi" w:cstheme="minorBidi"/>
            <w:sz w:val="24"/>
            <w:szCs w:val="24"/>
            <w:lang w:val="en-IE" w:eastAsia="en-IE"/>
          </w:rPr>
          <w:tab/>
        </w:r>
        <w:r w:rsidR="00962C4F" w:rsidRPr="004B4966">
          <w:rPr>
            <w:rStyle w:val="Hyperlink"/>
            <w:rFonts w:cs="Calibri"/>
            <w:bCs/>
            <w:sz w:val="24"/>
            <w:szCs w:val="24"/>
            <w:lang w:val="ga"/>
          </w:rPr>
          <w:t>Cláraigh le Seirbhísí ar Líne na Comhairle Ealaíon</w:t>
        </w:r>
        <w:r w:rsidR="00962C4F" w:rsidRPr="004B4966">
          <w:rPr>
            <w:webHidden/>
            <w:sz w:val="24"/>
            <w:szCs w:val="24"/>
          </w:rPr>
          <w:tab/>
        </w:r>
        <w:r w:rsidR="00962C4F" w:rsidRPr="004B4966">
          <w:rPr>
            <w:webHidden/>
            <w:sz w:val="24"/>
            <w:szCs w:val="24"/>
          </w:rPr>
          <w:fldChar w:fldCharType="begin"/>
        </w:r>
        <w:r w:rsidR="00962C4F" w:rsidRPr="004B4966">
          <w:rPr>
            <w:webHidden/>
            <w:sz w:val="24"/>
            <w:szCs w:val="24"/>
          </w:rPr>
          <w:instrText xml:space="preserve"> PAGEREF _Toc123631225 \h </w:instrText>
        </w:r>
        <w:r w:rsidR="00962C4F" w:rsidRPr="004B4966">
          <w:rPr>
            <w:webHidden/>
            <w:sz w:val="24"/>
            <w:szCs w:val="24"/>
          </w:rPr>
        </w:r>
        <w:r w:rsidR="00962C4F" w:rsidRPr="004B4966">
          <w:rPr>
            <w:webHidden/>
            <w:sz w:val="24"/>
            <w:szCs w:val="24"/>
          </w:rPr>
          <w:fldChar w:fldCharType="separate"/>
        </w:r>
        <w:r>
          <w:rPr>
            <w:webHidden/>
            <w:sz w:val="24"/>
            <w:szCs w:val="24"/>
          </w:rPr>
          <w:t>15</w:t>
        </w:r>
        <w:r w:rsidR="00962C4F" w:rsidRPr="004B4966">
          <w:rPr>
            <w:webHidden/>
            <w:sz w:val="24"/>
            <w:szCs w:val="24"/>
          </w:rPr>
          <w:fldChar w:fldCharType="end"/>
        </w:r>
      </w:hyperlink>
    </w:p>
    <w:p w14:paraId="454DC4B7" w14:textId="6C1E3055" w:rsidR="00962C4F" w:rsidRPr="004B4966"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26" w:history="1">
        <w:r w:rsidR="00962C4F" w:rsidRPr="004B4966">
          <w:rPr>
            <w:rStyle w:val="Hyperlink"/>
            <w:rFonts w:cs="Calibri"/>
            <w:sz w:val="24"/>
            <w:szCs w:val="24"/>
          </w:rPr>
          <w:t>2.2</w:t>
        </w:r>
        <w:r w:rsidR="00962C4F" w:rsidRPr="004B4966">
          <w:rPr>
            <w:rFonts w:asciiTheme="minorHAnsi" w:eastAsiaTheme="minorEastAsia" w:hAnsiTheme="minorHAnsi" w:cstheme="minorBidi"/>
            <w:sz w:val="24"/>
            <w:szCs w:val="24"/>
            <w:lang w:val="en-IE" w:eastAsia="en-IE"/>
          </w:rPr>
          <w:tab/>
        </w:r>
        <w:r w:rsidR="00962C4F" w:rsidRPr="004B4966">
          <w:rPr>
            <w:rStyle w:val="Hyperlink"/>
            <w:rFonts w:cs="Calibri"/>
            <w:bCs/>
            <w:sz w:val="24"/>
            <w:szCs w:val="24"/>
            <w:lang w:val="ga"/>
          </w:rPr>
          <w:t>Líon isteach an fhoirm iarratais</w:t>
        </w:r>
        <w:r w:rsidR="00962C4F" w:rsidRPr="004B4966">
          <w:rPr>
            <w:webHidden/>
            <w:sz w:val="24"/>
            <w:szCs w:val="24"/>
          </w:rPr>
          <w:tab/>
        </w:r>
        <w:r w:rsidR="00962C4F" w:rsidRPr="004B4966">
          <w:rPr>
            <w:webHidden/>
            <w:sz w:val="24"/>
            <w:szCs w:val="24"/>
          </w:rPr>
          <w:fldChar w:fldCharType="begin"/>
        </w:r>
        <w:r w:rsidR="00962C4F" w:rsidRPr="004B4966">
          <w:rPr>
            <w:webHidden/>
            <w:sz w:val="24"/>
            <w:szCs w:val="24"/>
          </w:rPr>
          <w:instrText xml:space="preserve"> PAGEREF _Toc123631226 \h </w:instrText>
        </w:r>
        <w:r w:rsidR="00962C4F" w:rsidRPr="004B4966">
          <w:rPr>
            <w:webHidden/>
            <w:sz w:val="24"/>
            <w:szCs w:val="24"/>
          </w:rPr>
        </w:r>
        <w:r w:rsidR="00962C4F" w:rsidRPr="004B4966">
          <w:rPr>
            <w:webHidden/>
            <w:sz w:val="24"/>
            <w:szCs w:val="24"/>
          </w:rPr>
          <w:fldChar w:fldCharType="separate"/>
        </w:r>
        <w:r>
          <w:rPr>
            <w:webHidden/>
            <w:sz w:val="24"/>
            <w:szCs w:val="24"/>
          </w:rPr>
          <w:t>16</w:t>
        </w:r>
        <w:r w:rsidR="00962C4F" w:rsidRPr="004B4966">
          <w:rPr>
            <w:webHidden/>
            <w:sz w:val="24"/>
            <w:szCs w:val="24"/>
          </w:rPr>
          <w:fldChar w:fldCharType="end"/>
        </w:r>
      </w:hyperlink>
    </w:p>
    <w:p w14:paraId="53806B09" w14:textId="2066C79C" w:rsidR="00962C4F" w:rsidRPr="004B4966"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27" w:history="1">
        <w:r w:rsidR="00962C4F" w:rsidRPr="004B4966">
          <w:rPr>
            <w:rStyle w:val="Hyperlink"/>
            <w:rFonts w:cs="Calibri"/>
            <w:sz w:val="24"/>
            <w:szCs w:val="24"/>
          </w:rPr>
          <w:t>2.3</w:t>
        </w:r>
        <w:r w:rsidR="00962C4F" w:rsidRPr="004B4966">
          <w:rPr>
            <w:rFonts w:asciiTheme="minorHAnsi" w:eastAsiaTheme="minorEastAsia" w:hAnsiTheme="minorHAnsi" w:cstheme="minorBidi"/>
            <w:sz w:val="24"/>
            <w:szCs w:val="24"/>
            <w:lang w:val="en-IE" w:eastAsia="en-IE"/>
          </w:rPr>
          <w:tab/>
        </w:r>
        <w:r w:rsidR="00962C4F" w:rsidRPr="004B4966">
          <w:rPr>
            <w:rStyle w:val="Hyperlink"/>
            <w:rFonts w:cs="Calibri"/>
            <w:bCs/>
            <w:sz w:val="24"/>
            <w:szCs w:val="24"/>
            <w:lang w:val="ga"/>
          </w:rPr>
          <w:t>Ullmhaigh aon ábhar tacaíochta atá riachtanach don iarratas</w:t>
        </w:r>
        <w:r w:rsidR="00962C4F" w:rsidRPr="004B4966">
          <w:rPr>
            <w:webHidden/>
            <w:sz w:val="24"/>
            <w:szCs w:val="24"/>
          </w:rPr>
          <w:tab/>
        </w:r>
        <w:r w:rsidR="00962C4F" w:rsidRPr="004B4966">
          <w:rPr>
            <w:webHidden/>
            <w:sz w:val="24"/>
            <w:szCs w:val="24"/>
          </w:rPr>
          <w:fldChar w:fldCharType="begin"/>
        </w:r>
        <w:r w:rsidR="00962C4F" w:rsidRPr="004B4966">
          <w:rPr>
            <w:webHidden/>
            <w:sz w:val="24"/>
            <w:szCs w:val="24"/>
          </w:rPr>
          <w:instrText xml:space="preserve"> PAGEREF _Toc123631227 \h </w:instrText>
        </w:r>
        <w:r w:rsidR="00962C4F" w:rsidRPr="004B4966">
          <w:rPr>
            <w:webHidden/>
            <w:sz w:val="24"/>
            <w:szCs w:val="24"/>
          </w:rPr>
        </w:r>
        <w:r w:rsidR="00962C4F" w:rsidRPr="004B4966">
          <w:rPr>
            <w:webHidden/>
            <w:sz w:val="24"/>
            <w:szCs w:val="24"/>
          </w:rPr>
          <w:fldChar w:fldCharType="separate"/>
        </w:r>
        <w:r>
          <w:rPr>
            <w:webHidden/>
            <w:sz w:val="24"/>
            <w:szCs w:val="24"/>
          </w:rPr>
          <w:t>16</w:t>
        </w:r>
        <w:r w:rsidR="00962C4F" w:rsidRPr="004B4966">
          <w:rPr>
            <w:webHidden/>
            <w:sz w:val="24"/>
            <w:szCs w:val="24"/>
          </w:rPr>
          <w:fldChar w:fldCharType="end"/>
        </w:r>
      </w:hyperlink>
    </w:p>
    <w:p w14:paraId="009707D9" w14:textId="70EA808E" w:rsidR="00962C4F" w:rsidRPr="004B4966"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28" w:history="1">
        <w:r w:rsidR="00962C4F" w:rsidRPr="004B4966">
          <w:rPr>
            <w:rStyle w:val="Hyperlink"/>
            <w:rFonts w:cs="Calibri"/>
            <w:sz w:val="24"/>
            <w:szCs w:val="24"/>
          </w:rPr>
          <w:t>2.4</w:t>
        </w:r>
        <w:r w:rsidR="00962C4F" w:rsidRPr="004B4966">
          <w:rPr>
            <w:rFonts w:asciiTheme="minorHAnsi" w:eastAsiaTheme="minorEastAsia" w:hAnsiTheme="minorHAnsi" w:cstheme="minorBidi"/>
            <w:sz w:val="24"/>
            <w:szCs w:val="24"/>
            <w:lang w:val="en-IE" w:eastAsia="en-IE"/>
          </w:rPr>
          <w:tab/>
        </w:r>
        <w:r w:rsidR="00962C4F" w:rsidRPr="004B4966">
          <w:rPr>
            <w:rStyle w:val="Hyperlink"/>
            <w:rFonts w:cs="Calibri"/>
            <w:bCs/>
            <w:sz w:val="24"/>
            <w:szCs w:val="24"/>
            <w:lang w:val="ga"/>
          </w:rPr>
          <w:t>Iarratas a dhéanamh ar líne</w:t>
        </w:r>
        <w:r w:rsidR="00962C4F" w:rsidRPr="004B4966">
          <w:rPr>
            <w:webHidden/>
            <w:sz w:val="24"/>
            <w:szCs w:val="24"/>
          </w:rPr>
          <w:tab/>
        </w:r>
        <w:r w:rsidR="00962C4F" w:rsidRPr="004B4966">
          <w:rPr>
            <w:webHidden/>
            <w:sz w:val="24"/>
            <w:szCs w:val="24"/>
          </w:rPr>
          <w:fldChar w:fldCharType="begin"/>
        </w:r>
        <w:r w:rsidR="00962C4F" w:rsidRPr="004B4966">
          <w:rPr>
            <w:webHidden/>
            <w:sz w:val="24"/>
            <w:szCs w:val="24"/>
          </w:rPr>
          <w:instrText xml:space="preserve"> PAGEREF _Toc123631228 \h </w:instrText>
        </w:r>
        <w:r w:rsidR="00962C4F" w:rsidRPr="004B4966">
          <w:rPr>
            <w:webHidden/>
            <w:sz w:val="24"/>
            <w:szCs w:val="24"/>
          </w:rPr>
        </w:r>
        <w:r w:rsidR="00962C4F" w:rsidRPr="004B4966">
          <w:rPr>
            <w:webHidden/>
            <w:sz w:val="24"/>
            <w:szCs w:val="24"/>
          </w:rPr>
          <w:fldChar w:fldCharType="separate"/>
        </w:r>
        <w:r>
          <w:rPr>
            <w:webHidden/>
            <w:sz w:val="24"/>
            <w:szCs w:val="24"/>
          </w:rPr>
          <w:t>18</w:t>
        </w:r>
        <w:r w:rsidR="00962C4F" w:rsidRPr="004B4966">
          <w:rPr>
            <w:webHidden/>
            <w:sz w:val="24"/>
            <w:szCs w:val="24"/>
          </w:rPr>
          <w:fldChar w:fldCharType="end"/>
        </w:r>
      </w:hyperlink>
    </w:p>
    <w:p w14:paraId="3D14BF90" w14:textId="3BE05B75" w:rsidR="00962C4F" w:rsidRPr="00962C4F" w:rsidRDefault="004B4966">
      <w:pPr>
        <w:pStyle w:val="TOC1"/>
        <w:rPr>
          <w:rFonts w:asciiTheme="minorHAnsi" w:eastAsiaTheme="minorEastAsia" w:hAnsiTheme="minorHAnsi" w:cstheme="minorBidi"/>
          <w:bCs w:val="0"/>
          <w:color w:val="auto"/>
          <w:lang w:eastAsia="en-IE"/>
        </w:rPr>
      </w:pPr>
      <w:hyperlink w:anchor="_Toc123631229" w:history="1">
        <w:r w:rsidR="00962C4F" w:rsidRPr="00962C4F">
          <w:rPr>
            <w:rStyle w:val="Hyperlink"/>
            <w:lang w:val="ga"/>
          </w:rPr>
          <w:t xml:space="preserve">3. </w:t>
        </w:r>
        <w:r w:rsidR="00962C4F" w:rsidRPr="00962C4F">
          <w:rPr>
            <w:rFonts w:asciiTheme="minorHAnsi" w:eastAsiaTheme="minorEastAsia" w:hAnsiTheme="minorHAnsi" w:cstheme="minorBidi"/>
            <w:bCs w:val="0"/>
            <w:color w:val="auto"/>
            <w:lang w:eastAsia="en-IE"/>
          </w:rPr>
          <w:tab/>
        </w:r>
        <w:r w:rsidR="00962C4F" w:rsidRPr="00962C4F">
          <w:rPr>
            <w:rStyle w:val="Hyperlink"/>
            <w:lang w:val="ga"/>
          </w:rPr>
          <w:t>Próiseáil agus measúnú na n-iarratas</w:t>
        </w:r>
        <w:r w:rsidR="00962C4F" w:rsidRPr="00962C4F">
          <w:rPr>
            <w:webHidden/>
          </w:rPr>
          <w:tab/>
        </w:r>
        <w:r w:rsidR="00962C4F" w:rsidRPr="00962C4F">
          <w:rPr>
            <w:webHidden/>
          </w:rPr>
          <w:fldChar w:fldCharType="begin"/>
        </w:r>
        <w:r w:rsidR="00962C4F" w:rsidRPr="00962C4F">
          <w:rPr>
            <w:webHidden/>
          </w:rPr>
          <w:instrText xml:space="preserve"> PAGEREF _Toc123631229 \h </w:instrText>
        </w:r>
        <w:r w:rsidR="00962C4F" w:rsidRPr="00962C4F">
          <w:rPr>
            <w:webHidden/>
          </w:rPr>
        </w:r>
        <w:r w:rsidR="00962C4F" w:rsidRPr="00962C4F">
          <w:rPr>
            <w:webHidden/>
          </w:rPr>
          <w:fldChar w:fldCharType="separate"/>
        </w:r>
        <w:r>
          <w:rPr>
            <w:webHidden/>
          </w:rPr>
          <w:t>20</w:t>
        </w:r>
        <w:r w:rsidR="00962C4F" w:rsidRPr="00962C4F">
          <w:rPr>
            <w:webHidden/>
          </w:rPr>
          <w:fldChar w:fldCharType="end"/>
        </w:r>
      </w:hyperlink>
    </w:p>
    <w:p w14:paraId="6005C5D6" w14:textId="76DA39A4"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30" w:history="1">
        <w:r w:rsidR="00962C4F" w:rsidRPr="00962C4F">
          <w:rPr>
            <w:rStyle w:val="Hyperlink"/>
            <w:bCs/>
            <w:sz w:val="24"/>
            <w:szCs w:val="24"/>
            <w:lang w:val="ga"/>
          </w:rPr>
          <w:t>3.1</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Forbhreathnú</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_Toc123631230 \h </w:instrText>
        </w:r>
        <w:r w:rsidR="00962C4F" w:rsidRPr="00962C4F">
          <w:rPr>
            <w:webHidden/>
            <w:sz w:val="24"/>
            <w:szCs w:val="24"/>
          </w:rPr>
        </w:r>
        <w:r w:rsidR="00962C4F" w:rsidRPr="00962C4F">
          <w:rPr>
            <w:webHidden/>
            <w:sz w:val="24"/>
            <w:szCs w:val="24"/>
          </w:rPr>
          <w:fldChar w:fldCharType="separate"/>
        </w:r>
        <w:r>
          <w:rPr>
            <w:webHidden/>
            <w:sz w:val="24"/>
            <w:szCs w:val="24"/>
          </w:rPr>
          <w:t>20</w:t>
        </w:r>
        <w:r w:rsidR="00962C4F" w:rsidRPr="00962C4F">
          <w:rPr>
            <w:webHidden/>
            <w:sz w:val="24"/>
            <w:szCs w:val="24"/>
          </w:rPr>
          <w:fldChar w:fldCharType="end"/>
        </w:r>
      </w:hyperlink>
    </w:p>
    <w:p w14:paraId="588395D5" w14:textId="5524E613"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31" w:history="1">
        <w:r w:rsidR="00962C4F" w:rsidRPr="00962C4F">
          <w:rPr>
            <w:rStyle w:val="Hyperlink"/>
            <w:bCs/>
            <w:sz w:val="24"/>
            <w:szCs w:val="24"/>
            <w:lang w:val="ga"/>
          </w:rPr>
          <w:t>3.2</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An próiseas measúnaithe</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_Toc123631231 \h </w:instrText>
        </w:r>
        <w:r w:rsidR="00962C4F" w:rsidRPr="00962C4F">
          <w:rPr>
            <w:webHidden/>
            <w:sz w:val="24"/>
            <w:szCs w:val="24"/>
          </w:rPr>
        </w:r>
        <w:r w:rsidR="00962C4F" w:rsidRPr="00962C4F">
          <w:rPr>
            <w:webHidden/>
            <w:sz w:val="24"/>
            <w:szCs w:val="24"/>
          </w:rPr>
          <w:fldChar w:fldCharType="separate"/>
        </w:r>
        <w:r>
          <w:rPr>
            <w:webHidden/>
            <w:sz w:val="24"/>
            <w:szCs w:val="24"/>
          </w:rPr>
          <w:t>20</w:t>
        </w:r>
        <w:r w:rsidR="00962C4F" w:rsidRPr="00962C4F">
          <w:rPr>
            <w:webHidden/>
            <w:sz w:val="24"/>
            <w:szCs w:val="24"/>
          </w:rPr>
          <w:fldChar w:fldCharType="end"/>
        </w:r>
      </w:hyperlink>
    </w:p>
    <w:p w14:paraId="4B17E638" w14:textId="56CB1C5F"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32" w:history="1">
        <w:r w:rsidR="00962C4F" w:rsidRPr="00962C4F">
          <w:rPr>
            <w:rStyle w:val="Hyperlink"/>
            <w:bCs/>
            <w:sz w:val="24"/>
            <w:szCs w:val="24"/>
            <w:lang w:val="ga"/>
          </w:rPr>
          <w:t>3.3</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Critéir chun iarratais a mheasúnú</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_Toc123631232 \h </w:instrText>
        </w:r>
        <w:r w:rsidR="00962C4F" w:rsidRPr="00962C4F">
          <w:rPr>
            <w:webHidden/>
            <w:sz w:val="24"/>
            <w:szCs w:val="24"/>
          </w:rPr>
        </w:r>
        <w:r w:rsidR="00962C4F" w:rsidRPr="00962C4F">
          <w:rPr>
            <w:webHidden/>
            <w:sz w:val="24"/>
            <w:szCs w:val="24"/>
          </w:rPr>
          <w:fldChar w:fldCharType="separate"/>
        </w:r>
        <w:r>
          <w:rPr>
            <w:webHidden/>
            <w:sz w:val="24"/>
            <w:szCs w:val="24"/>
          </w:rPr>
          <w:t>20</w:t>
        </w:r>
        <w:r w:rsidR="00962C4F" w:rsidRPr="00962C4F">
          <w:rPr>
            <w:webHidden/>
            <w:sz w:val="24"/>
            <w:szCs w:val="24"/>
          </w:rPr>
          <w:fldChar w:fldCharType="end"/>
        </w:r>
      </w:hyperlink>
    </w:p>
    <w:p w14:paraId="6EE7C403" w14:textId="4CF3E1F4"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33" w:history="1">
        <w:r w:rsidR="00962C4F" w:rsidRPr="00962C4F">
          <w:rPr>
            <w:rStyle w:val="Hyperlink"/>
            <w:bCs/>
            <w:sz w:val="24"/>
            <w:szCs w:val="24"/>
            <w:lang w:val="ga"/>
          </w:rPr>
          <w:t>3.4</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Painéil phiaraí</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_Toc123631233 \h </w:instrText>
        </w:r>
        <w:r w:rsidR="00962C4F" w:rsidRPr="00962C4F">
          <w:rPr>
            <w:webHidden/>
            <w:sz w:val="24"/>
            <w:szCs w:val="24"/>
          </w:rPr>
        </w:r>
        <w:r w:rsidR="00962C4F" w:rsidRPr="00962C4F">
          <w:rPr>
            <w:webHidden/>
            <w:sz w:val="24"/>
            <w:szCs w:val="24"/>
          </w:rPr>
          <w:fldChar w:fldCharType="separate"/>
        </w:r>
        <w:r>
          <w:rPr>
            <w:webHidden/>
            <w:sz w:val="24"/>
            <w:szCs w:val="24"/>
          </w:rPr>
          <w:t>21</w:t>
        </w:r>
        <w:r w:rsidR="00962C4F" w:rsidRPr="00962C4F">
          <w:rPr>
            <w:webHidden/>
            <w:sz w:val="24"/>
            <w:szCs w:val="24"/>
          </w:rPr>
          <w:fldChar w:fldCharType="end"/>
        </w:r>
      </w:hyperlink>
    </w:p>
    <w:p w14:paraId="4C57A6D8" w14:textId="0D5B0C53" w:rsidR="00962C4F" w:rsidRPr="00962C4F" w:rsidRDefault="004B4966">
      <w:pPr>
        <w:pStyle w:val="TOC2"/>
        <w:tabs>
          <w:tab w:val="left" w:pos="800"/>
          <w:tab w:val="right" w:pos="9060"/>
        </w:tabs>
        <w:rPr>
          <w:rFonts w:asciiTheme="minorHAnsi" w:eastAsiaTheme="minorEastAsia" w:hAnsiTheme="minorHAnsi" w:cstheme="minorBidi"/>
          <w:sz w:val="24"/>
          <w:szCs w:val="24"/>
          <w:lang w:val="en-IE" w:eastAsia="en-IE"/>
        </w:rPr>
      </w:pPr>
      <w:hyperlink w:anchor="_Toc123631234" w:history="1">
        <w:r w:rsidR="00962C4F" w:rsidRPr="00962C4F">
          <w:rPr>
            <w:rStyle w:val="Hyperlink"/>
            <w:bCs/>
            <w:sz w:val="24"/>
            <w:szCs w:val="24"/>
            <w:lang w:val="ga"/>
          </w:rPr>
          <w:t>3.5</w:t>
        </w:r>
        <w:r w:rsidR="00962C4F" w:rsidRPr="00962C4F">
          <w:rPr>
            <w:rFonts w:asciiTheme="minorHAnsi" w:eastAsiaTheme="minorEastAsia" w:hAnsiTheme="minorHAnsi" w:cstheme="minorBidi"/>
            <w:sz w:val="24"/>
            <w:szCs w:val="24"/>
            <w:lang w:val="en-IE" w:eastAsia="en-IE"/>
          </w:rPr>
          <w:tab/>
        </w:r>
        <w:r w:rsidR="00962C4F" w:rsidRPr="00962C4F">
          <w:rPr>
            <w:rStyle w:val="Hyperlink"/>
            <w:bCs/>
            <w:sz w:val="24"/>
            <w:szCs w:val="24"/>
            <w:lang w:val="ga"/>
          </w:rPr>
          <w:t>Toradh na n-iarratas</w:t>
        </w:r>
        <w:r w:rsidR="00962C4F" w:rsidRPr="00962C4F">
          <w:rPr>
            <w:webHidden/>
            <w:sz w:val="24"/>
            <w:szCs w:val="24"/>
          </w:rPr>
          <w:tab/>
        </w:r>
        <w:r w:rsidR="00962C4F" w:rsidRPr="00962C4F">
          <w:rPr>
            <w:webHidden/>
            <w:sz w:val="24"/>
            <w:szCs w:val="24"/>
          </w:rPr>
          <w:fldChar w:fldCharType="begin"/>
        </w:r>
        <w:r w:rsidR="00962C4F" w:rsidRPr="00962C4F">
          <w:rPr>
            <w:webHidden/>
            <w:sz w:val="24"/>
            <w:szCs w:val="24"/>
          </w:rPr>
          <w:instrText xml:space="preserve"> PAGEREF _Toc123631234 \h </w:instrText>
        </w:r>
        <w:r w:rsidR="00962C4F" w:rsidRPr="00962C4F">
          <w:rPr>
            <w:webHidden/>
            <w:sz w:val="24"/>
            <w:szCs w:val="24"/>
          </w:rPr>
        </w:r>
        <w:r w:rsidR="00962C4F" w:rsidRPr="00962C4F">
          <w:rPr>
            <w:webHidden/>
            <w:sz w:val="24"/>
            <w:szCs w:val="24"/>
          </w:rPr>
          <w:fldChar w:fldCharType="separate"/>
        </w:r>
        <w:r>
          <w:rPr>
            <w:webHidden/>
            <w:sz w:val="24"/>
            <w:szCs w:val="24"/>
          </w:rPr>
          <w:t>22</w:t>
        </w:r>
        <w:r w:rsidR="00962C4F" w:rsidRPr="00962C4F">
          <w:rPr>
            <w:webHidden/>
            <w:sz w:val="24"/>
            <w:szCs w:val="24"/>
          </w:rPr>
          <w:fldChar w:fldCharType="end"/>
        </w:r>
      </w:hyperlink>
    </w:p>
    <w:p w14:paraId="7F5846D0" w14:textId="59A87AC4" w:rsidR="00A76925" w:rsidRDefault="00A76925" w:rsidP="00A76925">
      <w:pPr>
        <w:spacing w:before="0" w:after="0"/>
        <w:rPr>
          <w:b/>
          <w:color w:val="FF0000"/>
          <w:sz w:val="24"/>
        </w:rPr>
      </w:pPr>
      <w:r>
        <w:rPr>
          <w:sz w:val="24"/>
        </w:rPr>
        <w:fldChar w:fldCharType="end"/>
      </w:r>
      <w:r>
        <w:rPr>
          <w:b/>
          <w:bCs/>
          <w:sz w:val="24"/>
          <w:lang w:val="ga"/>
        </w:rPr>
        <w:br w:type="page"/>
      </w:r>
    </w:p>
    <w:p w14:paraId="6E15FB08" w14:textId="77777777" w:rsidR="00C877FE" w:rsidRPr="00F46D88" w:rsidRDefault="00C877FE" w:rsidP="00C877FE">
      <w:pPr>
        <w:pStyle w:val="Heading1"/>
        <w:pBdr>
          <w:bottom w:val="single" w:sz="6" w:space="2" w:color="0070C0"/>
        </w:pBdr>
        <w:spacing w:before="120" w:after="120"/>
        <w:ind w:left="0"/>
        <w:rPr>
          <w:rFonts w:asciiTheme="minorHAnsi" w:hAnsiTheme="minorHAnsi" w:cstheme="minorHAnsi"/>
          <w:color w:val="0070C0"/>
          <w:szCs w:val="36"/>
        </w:rPr>
      </w:pPr>
      <w:bookmarkStart w:id="2" w:name="_Toc69475259"/>
      <w:bookmarkStart w:id="3" w:name="_Toc85628471"/>
      <w:bookmarkStart w:id="4" w:name="_Toc123631211"/>
      <w:bookmarkStart w:id="5" w:name="_Toc85628472"/>
      <w:bookmarkStart w:id="6" w:name="_Toc69475260"/>
      <w:bookmarkStart w:id="7" w:name="_Toc50984002"/>
      <w:bookmarkStart w:id="8" w:name="_Toc347393647"/>
      <w:bookmarkStart w:id="9" w:name="_Toc347415860"/>
      <w:bookmarkStart w:id="10" w:name="_Toc347929070"/>
      <w:bookmarkEnd w:id="0"/>
      <w:r>
        <w:rPr>
          <w:rFonts w:asciiTheme="minorHAnsi" w:hAnsiTheme="minorHAnsi" w:cstheme="minorHAnsi"/>
          <w:bCs w:val="0"/>
          <w:color w:val="0070C0"/>
          <w:szCs w:val="36"/>
          <w:lang w:val="ga"/>
        </w:rPr>
        <w:lastRenderedPageBreak/>
        <w:t>Pointí tábhachtacha nach mór cuimhneamh orthu</w:t>
      </w:r>
      <w:bookmarkEnd w:id="2"/>
      <w:bookmarkEnd w:id="3"/>
      <w:bookmarkEnd w:id="4"/>
    </w:p>
    <w:p w14:paraId="5C4C4662" w14:textId="77777777" w:rsidR="00C877FE" w:rsidRPr="00962C4F" w:rsidRDefault="00C877FE" w:rsidP="00C877FE">
      <w:pPr>
        <w:pStyle w:val="ListParagraph"/>
        <w:numPr>
          <w:ilvl w:val="0"/>
          <w:numId w:val="23"/>
        </w:numPr>
        <w:autoSpaceDE w:val="0"/>
        <w:autoSpaceDN w:val="0"/>
        <w:spacing w:before="0" w:after="120"/>
        <w:ind w:left="417"/>
        <w:rPr>
          <w:rFonts w:asciiTheme="minorHAnsi" w:hAnsiTheme="minorHAnsi" w:cstheme="minorHAnsi"/>
          <w:color w:val="000000"/>
          <w:lang w:val="ga"/>
        </w:rPr>
      </w:pPr>
      <w:r>
        <w:rPr>
          <w:rFonts w:asciiTheme="minorHAnsi" w:hAnsiTheme="minorHAnsi" w:cstheme="minorHAnsi"/>
          <w:color w:val="000000"/>
          <w:lang w:val="ga"/>
        </w:rPr>
        <w:t>D’fhonn iarratas a dhéanamh,</w:t>
      </w:r>
      <w:r>
        <w:rPr>
          <w:rFonts w:asciiTheme="minorHAnsi" w:hAnsiTheme="minorHAnsi" w:cstheme="minorHAnsi"/>
          <w:b/>
          <w:bCs/>
          <w:color w:val="000000"/>
          <w:lang w:val="ga"/>
        </w:rPr>
        <w:t xml:space="preserve"> ní mór</w:t>
      </w:r>
      <w:r>
        <w:rPr>
          <w:rFonts w:asciiTheme="minorHAnsi" w:hAnsiTheme="minorHAnsi" w:cstheme="minorHAnsi"/>
          <w:color w:val="000000"/>
          <w:lang w:val="ga"/>
        </w:rPr>
        <w:t xml:space="preserve"> duit a bheith cláraithe le haghaidh cuntas Sheirbhísí Ar Líne na Comhairle Ealaíon (OLS). Mura bhfuil ceann agat, is féidir leat clárú le ceann a fháil </w:t>
      </w:r>
      <w:hyperlink r:id="rId10" w:history="1">
        <w:r>
          <w:rPr>
            <w:rStyle w:val="Hyperlink"/>
            <w:rFonts w:asciiTheme="minorHAnsi" w:hAnsiTheme="minorHAnsi" w:cstheme="minorHAnsi"/>
            <w:lang w:val="ga"/>
          </w:rPr>
          <w:t>anseo</w:t>
        </w:r>
      </w:hyperlink>
      <w:r>
        <w:rPr>
          <w:rFonts w:asciiTheme="minorHAnsi" w:hAnsiTheme="minorHAnsi" w:cstheme="minorHAnsi"/>
          <w:color w:val="000000"/>
          <w:lang w:val="ga"/>
        </w:rPr>
        <w:t xml:space="preserve">. Tabhair faoi deara go bhféadfadh sé suas le </w:t>
      </w:r>
      <w:r>
        <w:rPr>
          <w:rFonts w:asciiTheme="minorHAnsi" w:hAnsiTheme="minorHAnsi" w:cstheme="minorHAnsi"/>
          <w:b/>
          <w:bCs/>
          <w:color w:val="000000"/>
          <w:lang w:val="ga"/>
        </w:rPr>
        <w:t>cúig lá oibre</w:t>
      </w:r>
      <w:r>
        <w:rPr>
          <w:rFonts w:asciiTheme="minorHAnsi" w:hAnsiTheme="minorHAnsi" w:cstheme="minorHAnsi"/>
          <w:color w:val="000000"/>
          <w:lang w:val="ga"/>
        </w:rPr>
        <w:t xml:space="preserve"> a thógáil sular féidir úsáideoir nua a chlárú ar OLS, mar sin tabhair go leor ama duit féin é seo a dhéanamh sula mbeidh an spiocdháta buailte leat.</w:t>
      </w:r>
    </w:p>
    <w:p w14:paraId="75350DC4" w14:textId="77777777" w:rsidR="00C877FE" w:rsidRPr="00F46D88" w:rsidRDefault="00C877FE" w:rsidP="00C877FE">
      <w:pPr>
        <w:pStyle w:val="ListParagraph"/>
        <w:numPr>
          <w:ilvl w:val="0"/>
          <w:numId w:val="23"/>
        </w:numPr>
        <w:autoSpaceDE w:val="0"/>
        <w:autoSpaceDN w:val="0"/>
        <w:adjustRightInd w:val="0"/>
        <w:spacing w:before="0" w:after="120"/>
        <w:ind w:left="426"/>
        <w:rPr>
          <w:rFonts w:asciiTheme="minorHAnsi" w:hAnsiTheme="minorHAnsi" w:cstheme="minorHAnsi"/>
          <w:color w:val="000000" w:themeColor="text1"/>
        </w:rPr>
      </w:pPr>
      <w:r>
        <w:rPr>
          <w:rFonts w:asciiTheme="minorHAnsi" w:hAnsiTheme="minorHAnsi" w:cstheme="minorHAnsi"/>
          <w:color w:val="000000" w:themeColor="text1"/>
          <w:lang w:val="ga"/>
        </w:rPr>
        <w:t>Molaimid go láidir duit an cháipéis seo a léamh go cúramach sula dtosaíonn tú ar an bpróiseas chun d’iarratas a dhéanamh.</w:t>
      </w:r>
    </w:p>
    <w:p w14:paraId="0F5E1530" w14:textId="77777777" w:rsidR="00C877FE" w:rsidRPr="00F46D88" w:rsidRDefault="00C877FE" w:rsidP="00C877FE">
      <w:pPr>
        <w:pStyle w:val="ListParagraph"/>
        <w:numPr>
          <w:ilvl w:val="0"/>
          <w:numId w:val="23"/>
        </w:numPr>
        <w:autoSpaceDE w:val="0"/>
        <w:autoSpaceDN w:val="0"/>
        <w:adjustRightInd w:val="0"/>
        <w:spacing w:before="0" w:after="120"/>
        <w:ind w:left="426"/>
        <w:rPr>
          <w:rFonts w:asciiTheme="minorHAnsi" w:hAnsiTheme="minorHAnsi" w:cstheme="minorHAnsi"/>
          <w:color w:val="000000" w:themeColor="text1"/>
        </w:rPr>
      </w:pPr>
      <w:r>
        <w:rPr>
          <w:rFonts w:asciiTheme="minorHAnsi" w:hAnsiTheme="minorHAnsi" w:cstheme="minorHAnsi"/>
          <w:color w:val="000000" w:themeColor="text1"/>
          <w:lang w:val="ga"/>
        </w:rPr>
        <w:t xml:space="preserve">Molaimid go láidir duit freisin tosú ar an bpróiseas go luath agus </w:t>
      </w:r>
      <w:r>
        <w:rPr>
          <w:rFonts w:asciiTheme="minorHAnsi" w:hAnsiTheme="minorHAnsi" w:cstheme="minorHAnsi"/>
          <w:b/>
          <w:bCs/>
          <w:color w:val="000000" w:themeColor="text1"/>
          <w:lang w:val="ga"/>
        </w:rPr>
        <w:t>go leor ama</w:t>
      </w:r>
      <w:r>
        <w:rPr>
          <w:rFonts w:asciiTheme="minorHAnsi" w:hAnsiTheme="minorHAnsi" w:cstheme="minorHAnsi"/>
          <w:color w:val="000000" w:themeColor="text1"/>
          <w:lang w:val="ga"/>
        </w:rPr>
        <w:t xml:space="preserve"> a fhágáil chun d’iarratas a dhéanamh. </w:t>
      </w:r>
    </w:p>
    <w:p w14:paraId="275F8504" w14:textId="77777777" w:rsidR="00C877FE" w:rsidRPr="00962C4F" w:rsidRDefault="00C877FE" w:rsidP="00C877FE">
      <w:pPr>
        <w:pStyle w:val="ListParagraph"/>
        <w:numPr>
          <w:ilvl w:val="0"/>
          <w:numId w:val="23"/>
        </w:numPr>
        <w:autoSpaceDE w:val="0"/>
        <w:autoSpaceDN w:val="0"/>
        <w:adjustRightInd w:val="0"/>
        <w:spacing w:before="0" w:after="120"/>
        <w:ind w:left="426"/>
        <w:rPr>
          <w:rFonts w:asciiTheme="minorHAnsi" w:hAnsiTheme="minorHAnsi" w:cstheme="minorHAnsi"/>
          <w:color w:val="000000" w:themeColor="text1"/>
          <w:lang w:val="ga"/>
        </w:rPr>
      </w:pPr>
      <w:r>
        <w:rPr>
          <w:rFonts w:asciiTheme="minorHAnsi" w:hAnsiTheme="minorHAnsi" w:cstheme="minorHAnsi"/>
          <w:color w:val="000000" w:themeColor="text1"/>
          <w:lang w:val="ga"/>
        </w:rPr>
        <w:t xml:space="preserve">Molaimid go mbeadh sé mar aidhm agat d’iarratas a uaslódáil </w:t>
      </w:r>
      <w:r>
        <w:rPr>
          <w:rFonts w:asciiTheme="minorHAnsi" w:hAnsiTheme="minorHAnsi" w:cstheme="minorHAnsi"/>
          <w:b/>
          <w:bCs/>
          <w:color w:val="000000" w:themeColor="text1"/>
          <w:lang w:val="ga"/>
        </w:rPr>
        <w:t>daichead a hocht uair an chloig</w:t>
      </w:r>
      <w:r>
        <w:rPr>
          <w:rFonts w:asciiTheme="minorHAnsi" w:hAnsiTheme="minorHAnsi" w:cstheme="minorHAnsi"/>
          <w:color w:val="000000" w:themeColor="text1"/>
          <w:lang w:val="ga"/>
        </w:rPr>
        <w:t xml:space="preserve"> </w:t>
      </w:r>
      <w:r>
        <w:rPr>
          <w:rFonts w:asciiTheme="minorHAnsi" w:hAnsiTheme="minorHAnsi" w:cstheme="minorHAnsi"/>
          <w:b/>
          <w:bCs/>
          <w:color w:val="000000" w:themeColor="text1"/>
          <w:lang w:val="ga"/>
        </w:rPr>
        <w:t xml:space="preserve">ar a laghad </w:t>
      </w:r>
      <w:r>
        <w:rPr>
          <w:rFonts w:asciiTheme="minorHAnsi" w:hAnsiTheme="minorHAnsi" w:cstheme="minorHAnsi"/>
          <w:color w:val="000000" w:themeColor="text1"/>
          <w:lang w:val="ga"/>
        </w:rPr>
        <w:t>roimh an spriocdháta fógartha. Ar an gcaoi sin, bheadh am agat dul i dteagmháil linn má bhíonn aon fhadhbanna teicniúla agat agus bheimis in ann cuidiú leat.</w:t>
      </w:r>
    </w:p>
    <w:p w14:paraId="167EB53C" w14:textId="77777777" w:rsidR="00C877FE" w:rsidRPr="00962C4F" w:rsidRDefault="00C877FE" w:rsidP="00C877FE">
      <w:pPr>
        <w:pStyle w:val="ListParagraph"/>
        <w:numPr>
          <w:ilvl w:val="0"/>
          <w:numId w:val="23"/>
        </w:numPr>
        <w:autoSpaceDE w:val="0"/>
        <w:autoSpaceDN w:val="0"/>
        <w:adjustRightInd w:val="0"/>
        <w:spacing w:before="0" w:after="120"/>
        <w:ind w:left="426"/>
        <w:rPr>
          <w:rFonts w:asciiTheme="minorHAnsi" w:hAnsiTheme="minorHAnsi" w:cstheme="minorHAnsi"/>
          <w:color w:val="000000" w:themeColor="text1"/>
          <w:lang w:val="ga"/>
        </w:rPr>
      </w:pPr>
      <w:r>
        <w:rPr>
          <w:rFonts w:asciiTheme="minorHAnsi" w:hAnsiTheme="minorHAnsi" w:cstheme="minorHAnsi"/>
          <w:color w:val="000000" w:themeColor="text1"/>
          <w:lang w:val="ga"/>
        </w:rPr>
        <w:t xml:space="preserve">Tabhair faoi deara, de bharr an lín mhóir iarrthóirí a úsáideann an córas ar líne lá an spriocdháta, nach féidir linn a dheimhniú go mbeimid in ann aon fhadhbanna teicniúla a bheadh agat a réiteach, sa chás go dtéann tú i dteagmháil linn </w:t>
      </w:r>
      <w:r>
        <w:rPr>
          <w:rFonts w:asciiTheme="minorHAnsi" w:hAnsiTheme="minorHAnsi" w:cstheme="minorHAnsi"/>
          <w:b/>
          <w:bCs/>
          <w:color w:val="000000" w:themeColor="text1"/>
          <w:lang w:val="ga"/>
        </w:rPr>
        <w:t>i ndiaidh a 2.00 p.m. lá an spriocdháta</w:t>
      </w:r>
      <w:r>
        <w:rPr>
          <w:rFonts w:asciiTheme="minorHAnsi" w:hAnsiTheme="minorHAnsi" w:cstheme="minorHAnsi"/>
          <w:color w:val="000000" w:themeColor="text1"/>
          <w:lang w:val="ga"/>
        </w:rPr>
        <w:t>.</w:t>
      </w:r>
    </w:p>
    <w:p w14:paraId="15FB7CEA" w14:textId="77777777" w:rsidR="00C877FE" w:rsidRPr="00F46D88" w:rsidRDefault="00C877FE" w:rsidP="00C877FE">
      <w:pPr>
        <w:pStyle w:val="ListParagraph"/>
        <w:numPr>
          <w:ilvl w:val="0"/>
          <w:numId w:val="23"/>
        </w:numPr>
        <w:autoSpaceDE w:val="0"/>
        <w:autoSpaceDN w:val="0"/>
        <w:adjustRightInd w:val="0"/>
        <w:spacing w:before="0" w:after="120"/>
        <w:ind w:left="426"/>
        <w:rPr>
          <w:rFonts w:asciiTheme="minorHAnsi" w:hAnsiTheme="minorHAnsi" w:cstheme="minorHAnsi"/>
          <w:color w:val="000000" w:themeColor="text1"/>
        </w:rPr>
      </w:pPr>
      <w:r>
        <w:rPr>
          <w:rFonts w:asciiTheme="minorHAnsi" w:hAnsiTheme="minorHAnsi" w:cstheme="minorHAnsi"/>
          <w:color w:val="000000" w:themeColor="text1"/>
          <w:lang w:val="ga"/>
        </w:rPr>
        <w:t xml:space="preserve">Léigh an seicliosta seo a leanas go cúramach: </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C877FE" w:rsidRPr="00F46D88" w14:paraId="0163A3D7" w14:textId="77777777" w:rsidTr="0026774C">
        <w:trPr>
          <w:cantSplit/>
          <w:trHeight w:val="390"/>
        </w:trPr>
        <w:tc>
          <w:tcPr>
            <w:tcW w:w="420" w:type="dxa"/>
            <w:tcMar>
              <w:left w:w="0" w:type="dxa"/>
              <w:right w:w="0" w:type="dxa"/>
            </w:tcMar>
          </w:tcPr>
          <w:p w14:paraId="6BF3E6BC"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fldChar w:fldCharType="begin">
                <w:ffData>
                  <w:name w:val="Check1"/>
                  <w:enabled/>
                  <w:calcOnExit w:val="0"/>
                  <w:checkBox>
                    <w:sizeAuto/>
                    <w:default w:val="0"/>
                  </w:checkBox>
                </w:ffData>
              </w:fldChar>
            </w:r>
            <w:r>
              <w:rPr>
                <w:rFonts w:asciiTheme="minorHAnsi" w:hAnsiTheme="minorHAnsi" w:cstheme="minorHAnsi"/>
                <w:color w:val="000000" w:themeColor="text1"/>
                <w:sz w:val="24"/>
                <w:lang w:val="ga"/>
              </w:rPr>
              <w:instrText xml:space="preserve"> FORMCHECKBOX </w:instrText>
            </w:r>
            <w:r w:rsidR="004B4966">
              <w:rPr>
                <w:rFonts w:asciiTheme="minorHAnsi" w:hAnsiTheme="minorHAnsi" w:cstheme="minorHAnsi"/>
                <w:color w:val="000000" w:themeColor="text1"/>
                <w:sz w:val="24"/>
                <w:lang w:val="ga"/>
              </w:rPr>
            </w:r>
            <w:r w:rsidR="004B4966">
              <w:rPr>
                <w:rFonts w:asciiTheme="minorHAnsi" w:hAnsiTheme="minorHAnsi" w:cstheme="minorHAnsi"/>
                <w:color w:val="000000" w:themeColor="text1"/>
                <w:sz w:val="24"/>
                <w:lang w:val="ga"/>
              </w:rPr>
              <w:fldChar w:fldCharType="separate"/>
            </w:r>
            <w:r>
              <w:rPr>
                <w:rFonts w:asciiTheme="minorHAnsi" w:hAnsiTheme="minorHAnsi" w:cstheme="minorHAnsi"/>
                <w:color w:val="000000" w:themeColor="text1"/>
                <w:sz w:val="24"/>
                <w:lang w:val="ga"/>
              </w:rPr>
              <w:fldChar w:fldCharType="end"/>
            </w:r>
          </w:p>
        </w:tc>
        <w:tc>
          <w:tcPr>
            <w:tcW w:w="8566" w:type="dxa"/>
            <w:tcMar>
              <w:left w:w="0" w:type="dxa"/>
              <w:right w:w="0" w:type="dxa"/>
            </w:tcMar>
          </w:tcPr>
          <w:p w14:paraId="06E7B050"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t>Tá na treoirlíne seo léite agam agus tuigim iad.</w:t>
            </w:r>
          </w:p>
        </w:tc>
      </w:tr>
      <w:tr w:rsidR="00C877FE" w:rsidRPr="00F46D88" w14:paraId="0D6702AF" w14:textId="77777777" w:rsidTr="0026774C">
        <w:trPr>
          <w:cantSplit/>
          <w:trHeight w:val="390"/>
        </w:trPr>
        <w:tc>
          <w:tcPr>
            <w:tcW w:w="420" w:type="dxa"/>
            <w:tcMar>
              <w:left w:w="0" w:type="dxa"/>
              <w:right w:w="0" w:type="dxa"/>
            </w:tcMar>
          </w:tcPr>
          <w:p w14:paraId="66911A1D"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fldChar w:fldCharType="begin">
                <w:ffData>
                  <w:name w:val="Check1"/>
                  <w:enabled/>
                  <w:calcOnExit w:val="0"/>
                  <w:checkBox>
                    <w:sizeAuto/>
                    <w:default w:val="0"/>
                  </w:checkBox>
                </w:ffData>
              </w:fldChar>
            </w:r>
            <w:r>
              <w:rPr>
                <w:rFonts w:asciiTheme="minorHAnsi" w:hAnsiTheme="minorHAnsi" w:cstheme="minorHAnsi"/>
                <w:color w:val="000000" w:themeColor="text1"/>
                <w:sz w:val="24"/>
                <w:lang w:val="ga"/>
              </w:rPr>
              <w:instrText xml:space="preserve"> FORMCHECKBOX </w:instrText>
            </w:r>
            <w:r w:rsidR="004B4966">
              <w:rPr>
                <w:rFonts w:asciiTheme="minorHAnsi" w:hAnsiTheme="minorHAnsi" w:cstheme="minorHAnsi"/>
                <w:color w:val="000000" w:themeColor="text1"/>
                <w:sz w:val="24"/>
                <w:lang w:val="ga"/>
              </w:rPr>
            </w:r>
            <w:r w:rsidR="004B4966">
              <w:rPr>
                <w:rFonts w:asciiTheme="minorHAnsi" w:hAnsiTheme="minorHAnsi" w:cstheme="minorHAnsi"/>
                <w:color w:val="000000" w:themeColor="text1"/>
                <w:sz w:val="24"/>
                <w:lang w:val="ga"/>
              </w:rPr>
              <w:fldChar w:fldCharType="separate"/>
            </w:r>
            <w:r>
              <w:rPr>
                <w:rFonts w:asciiTheme="minorHAnsi" w:hAnsiTheme="minorHAnsi" w:cstheme="minorHAnsi"/>
                <w:color w:val="000000" w:themeColor="text1"/>
                <w:sz w:val="24"/>
                <w:lang w:val="ga"/>
              </w:rPr>
              <w:fldChar w:fldCharType="end"/>
            </w:r>
          </w:p>
        </w:tc>
        <w:tc>
          <w:tcPr>
            <w:tcW w:w="8566" w:type="dxa"/>
            <w:tcMar>
              <w:left w:w="0" w:type="dxa"/>
              <w:right w:w="0" w:type="dxa"/>
            </w:tcMar>
          </w:tcPr>
          <w:p w14:paraId="67A3AE6A" w14:textId="03AF8F5F"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t>Sa chás go raibh fadhb agam, chuaigh mé i dteagmháil leis an gComhairle Ealaíon chun cúnamh a fháil, i bhfad roimh an spriocdháta.</w:t>
            </w:r>
          </w:p>
        </w:tc>
      </w:tr>
      <w:tr w:rsidR="00C877FE" w:rsidRPr="00F46D88" w14:paraId="40DCCB8B" w14:textId="77777777" w:rsidTr="0026774C">
        <w:trPr>
          <w:cantSplit/>
          <w:trHeight w:val="390"/>
        </w:trPr>
        <w:tc>
          <w:tcPr>
            <w:tcW w:w="420" w:type="dxa"/>
            <w:tcMar>
              <w:left w:w="0" w:type="dxa"/>
              <w:right w:w="0" w:type="dxa"/>
            </w:tcMar>
          </w:tcPr>
          <w:p w14:paraId="43DEB5D0"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fldChar w:fldCharType="begin">
                <w:ffData>
                  <w:name w:val="Check1"/>
                  <w:enabled/>
                  <w:calcOnExit w:val="0"/>
                  <w:checkBox>
                    <w:sizeAuto/>
                    <w:default w:val="0"/>
                  </w:checkBox>
                </w:ffData>
              </w:fldChar>
            </w:r>
            <w:r>
              <w:rPr>
                <w:rFonts w:asciiTheme="minorHAnsi" w:hAnsiTheme="minorHAnsi" w:cstheme="minorHAnsi"/>
                <w:color w:val="000000" w:themeColor="text1"/>
                <w:sz w:val="24"/>
                <w:lang w:val="ga"/>
              </w:rPr>
              <w:instrText xml:space="preserve"> FORMCHECKBOX </w:instrText>
            </w:r>
            <w:r w:rsidR="004B4966">
              <w:rPr>
                <w:rFonts w:asciiTheme="minorHAnsi" w:hAnsiTheme="minorHAnsi" w:cstheme="minorHAnsi"/>
                <w:color w:val="000000" w:themeColor="text1"/>
                <w:sz w:val="24"/>
                <w:lang w:val="ga"/>
              </w:rPr>
            </w:r>
            <w:r w:rsidR="004B4966">
              <w:rPr>
                <w:rFonts w:asciiTheme="minorHAnsi" w:hAnsiTheme="minorHAnsi" w:cstheme="minorHAnsi"/>
                <w:color w:val="000000" w:themeColor="text1"/>
                <w:sz w:val="24"/>
                <w:lang w:val="ga"/>
              </w:rPr>
              <w:fldChar w:fldCharType="separate"/>
            </w:r>
            <w:r>
              <w:rPr>
                <w:rFonts w:asciiTheme="minorHAnsi" w:hAnsiTheme="minorHAnsi" w:cstheme="minorHAnsi"/>
                <w:color w:val="000000" w:themeColor="text1"/>
                <w:sz w:val="24"/>
                <w:lang w:val="ga"/>
              </w:rPr>
              <w:fldChar w:fldCharType="end"/>
            </w:r>
          </w:p>
        </w:tc>
        <w:tc>
          <w:tcPr>
            <w:tcW w:w="8566" w:type="dxa"/>
            <w:tcMar>
              <w:left w:w="0" w:type="dxa"/>
              <w:right w:w="0" w:type="dxa"/>
            </w:tcMar>
          </w:tcPr>
          <w:p w14:paraId="51F1B5EB"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t>Tá gach cuid den fhoirm iarratais a bhaineann le m’iarratas comhlánaithe agam.</w:t>
            </w:r>
          </w:p>
        </w:tc>
      </w:tr>
      <w:tr w:rsidR="00C877FE" w:rsidRPr="00F46D88" w14:paraId="43B1A49C" w14:textId="77777777" w:rsidTr="0026774C">
        <w:trPr>
          <w:cantSplit/>
          <w:trHeight w:val="390"/>
        </w:trPr>
        <w:tc>
          <w:tcPr>
            <w:tcW w:w="420" w:type="dxa"/>
            <w:tcMar>
              <w:left w:w="0" w:type="dxa"/>
              <w:right w:w="0" w:type="dxa"/>
            </w:tcMar>
          </w:tcPr>
          <w:p w14:paraId="71795ECC"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fldChar w:fldCharType="begin">
                <w:ffData>
                  <w:name w:val="Check1"/>
                  <w:enabled/>
                  <w:calcOnExit w:val="0"/>
                  <w:checkBox>
                    <w:sizeAuto/>
                    <w:default w:val="0"/>
                  </w:checkBox>
                </w:ffData>
              </w:fldChar>
            </w:r>
            <w:r>
              <w:rPr>
                <w:rFonts w:asciiTheme="minorHAnsi" w:hAnsiTheme="minorHAnsi" w:cstheme="minorHAnsi"/>
                <w:color w:val="000000" w:themeColor="text1"/>
                <w:sz w:val="24"/>
                <w:lang w:val="ga"/>
              </w:rPr>
              <w:instrText xml:space="preserve"> FORMCHECKBOX </w:instrText>
            </w:r>
            <w:r w:rsidR="004B4966">
              <w:rPr>
                <w:rFonts w:asciiTheme="minorHAnsi" w:hAnsiTheme="minorHAnsi" w:cstheme="minorHAnsi"/>
                <w:color w:val="000000" w:themeColor="text1"/>
                <w:sz w:val="24"/>
                <w:lang w:val="ga"/>
              </w:rPr>
            </w:r>
            <w:r w:rsidR="004B4966">
              <w:rPr>
                <w:rFonts w:asciiTheme="minorHAnsi" w:hAnsiTheme="minorHAnsi" w:cstheme="minorHAnsi"/>
                <w:color w:val="000000" w:themeColor="text1"/>
                <w:sz w:val="24"/>
                <w:lang w:val="ga"/>
              </w:rPr>
              <w:fldChar w:fldCharType="separate"/>
            </w:r>
            <w:r>
              <w:rPr>
                <w:rFonts w:asciiTheme="minorHAnsi" w:hAnsiTheme="minorHAnsi" w:cstheme="minorHAnsi"/>
                <w:color w:val="000000" w:themeColor="text1"/>
                <w:sz w:val="24"/>
                <w:lang w:val="ga"/>
              </w:rPr>
              <w:fldChar w:fldCharType="end"/>
            </w:r>
          </w:p>
        </w:tc>
        <w:tc>
          <w:tcPr>
            <w:tcW w:w="8566" w:type="dxa"/>
            <w:tcMar>
              <w:left w:w="0" w:type="dxa"/>
              <w:right w:w="0" w:type="dxa"/>
            </w:tcMar>
          </w:tcPr>
          <w:p w14:paraId="5836A701"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t xml:space="preserve">Tá gach ábhar tacaíochta atá riachtanach ullmhaithe agam, mar a shonraítear sna treoirlínte seo, agus tá siad sin réidh le huaslódáil agam. </w:t>
            </w:r>
          </w:p>
        </w:tc>
      </w:tr>
      <w:tr w:rsidR="00C877FE" w:rsidRPr="00F46D88" w14:paraId="6006A1C5" w14:textId="77777777" w:rsidTr="0026774C">
        <w:trPr>
          <w:cantSplit/>
          <w:trHeight w:val="390"/>
        </w:trPr>
        <w:tc>
          <w:tcPr>
            <w:tcW w:w="420" w:type="dxa"/>
            <w:tcMar>
              <w:left w:w="0" w:type="dxa"/>
              <w:right w:w="0" w:type="dxa"/>
            </w:tcMar>
          </w:tcPr>
          <w:p w14:paraId="1104C6F2"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fldChar w:fldCharType="begin">
                <w:ffData>
                  <w:name w:val="Check1"/>
                  <w:enabled/>
                  <w:calcOnExit w:val="0"/>
                  <w:checkBox>
                    <w:sizeAuto/>
                    <w:default w:val="0"/>
                  </w:checkBox>
                </w:ffData>
              </w:fldChar>
            </w:r>
            <w:r>
              <w:rPr>
                <w:rFonts w:asciiTheme="minorHAnsi" w:hAnsiTheme="minorHAnsi" w:cstheme="minorHAnsi"/>
                <w:color w:val="000000" w:themeColor="text1"/>
                <w:sz w:val="24"/>
                <w:lang w:val="ga"/>
              </w:rPr>
              <w:instrText xml:space="preserve"> FORMCHECKBOX </w:instrText>
            </w:r>
            <w:r w:rsidR="004B4966">
              <w:rPr>
                <w:rFonts w:asciiTheme="minorHAnsi" w:hAnsiTheme="minorHAnsi" w:cstheme="minorHAnsi"/>
                <w:color w:val="000000" w:themeColor="text1"/>
                <w:sz w:val="24"/>
                <w:lang w:val="ga"/>
              </w:rPr>
            </w:r>
            <w:r w:rsidR="004B4966">
              <w:rPr>
                <w:rFonts w:asciiTheme="minorHAnsi" w:hAnsiTheme="minorHAnsi" w:cstheme="minorHAnsi"/>
                <w:color w:val="000000" w:themeColor="text1"/>
                <w:sz w:val="24"/>
                <w:lang w:val="ga"/>
              </w:rPr>
              <w:fldChar w:fldCharType="separate"/>
            </w:r>
            <w:r>
              <w:rPr>
                <w:rFonts w:asciiTheme="minorHAnsi" w:hAnsiTheme="minorHAnsi" w:cstheme="minorHAnsi"/>
                <w:color w:val="000000" w:themeColor="text1"/>
                <w:sz w:val="24"/>
                <w:lang w:val="ga"/>
              </w:rPr>
              <w:fldChar w:fldCharType="end"/>
            </w:r>
          </w:p>
        </w:tc>
        <w:tc>
          <w:tcPr>
            <w:tcW w:w="8566" w:type="dxa"/>
            <w:tcMar>
              <w:left w:w="0" w:type="dxa"/>
              <w:right w:w="0" w:type="dxa"/>
            </w:tcMar>
          </w:tcPr>
          <w:p w14:paraId="7F50F652" w14:textId="77777777" w:rsidR="00C877FE" w:rsidRPr="00F46D88" w:rsidRDefault="00C877FE" w:rsidP="0026774C">
            <w:pPr>
              <w:pStyle w:val="tabletext"/>
              <w:spacing w:before="0" w:after="120"/>
              <w:rPr>
                <w:rFonts w:asciiTheme="minorHAnsi" w:hAnsiTheme="minorHAnsi" w:cstheme="minorHAnsi"/>
                <w:color w:val="000000" w:themeColor="text1"/>
                <w:sz w:val="24"/>
              </w:rPr>
            </w:pPr>
            <w:r>
              <w:rPr>
                <w:rFonts w:asciiTheme="minorHAnsi" w:hAnsiTheme="minorHAnsi" w:cstheme="minorHAnsi"/>
                <w:color w:val="000000" w:themeColor="text1"/>
                <w:sz w:val="24"/>
                <w:lang w:val="ga"/>
              </w:rPr>
              <w:t>D’iarr mé ar dhuine éigin eile m’iarratas a sheiceáil chun a chinntiú nach bhfuil aon earráidí ann agus nach bhfuil aon rud ar iarraidh.</w:t>
            </w:r>
          </w:p>
        </w:tc>
      </w:tr>
    </w:tbl>
    <w:p w14:paraId="7978F7AD" w14:textId="77777777" w:rsidR="00C877FE" w:rsidRPr="00633111" w:rsidRDefault="00C877FE" w:rsidP="00C877FE">
      <w:pPr>
        <w:spacing w:before="0"/>
        <w:rPr>
          <w:color w:val="000000" w:themeColor="text1"/>
        </w:rPr>
      </w:pPr>
    </w:p>
    <w:p w14:paraId="5C090F14" w14:textId="30C2A461" w:rsidR="00C877FE" w:rsidRDefault="00C877FE">
      <w:pPr>
        <w:spacing w:before="0" w:after="0"/>
        <w:rPr>
          <w:rFonts w:cs="Arial"/>
          <w:bCs/>
          <w:color w:val="0070C0"/>
          <w:kern w:val="32"/>
          <w:sz w:val="36"/>
          <w:szCs w:val="36"/>
        </w:rPr>
      </w:pPr>
      <w:r>
        <w:rPr>
          <w:color w:val="0070C0"/>
          <w:szCs w:val="36"/>
          <w:lang w:val="ga"/>
        </w:rPr>
        <w:br w:type="page"/>
      </w:r>
    </w:p>
    <w:p w14:paraId="191030FD" w14:textId="5827ED46" w:rsidR="00C877FE" w:rsidRPr="008E609C" w:rsidRDefault="00C877FE" w:rsidP="00C877FE">
      <w:pPr>
        <w:pStyle w:val="Heading1"/>
        <w:pBdr>
          <w:bottom w:val="single" w:sz="6" w:space="2" w:color="0070C0"/>
        </w:pBdr>
        <w:spacing w:before="120" w:after="120"/>
        <w:ind w:left="0"/>
        <w:rPr>
          <w:color w:val="0070C0"/>
          <w:szCs w:val="36"/>
        </w:rPr>
      </w:pPr>
      <w:bookmarkStart w:id="11" w:name="_Toc123631212"/>
      <w:r>
        <w:rPr>
          <w:bCs w:val="0"/>
          <w:color w:val="0070C0"/>
          <w:szCs w:val="36"/>
          <w:lang w:val="ga"/>
        </w:rPr>
        <w:lastRenderedPageBreak/>
        <w:t>Cabhair a fháil maidir le d’iarratas</w:t>
      </w:r>
      <w:bookmarkEnd w:id="5"/>
      <w:bookmarkEnd w:id="6"/>
      <w:bookmarkEnd w:id="11"/>
    </w:p>
    <w:p w14:paraId="72AFEC97" w14:textId="77777777" w:rsidR="00C877FE" w:rsidRPr="00633111" w:rsidRDefault="00C877FE" w:rsidP="00C877FE">
      <w:pPr>
        <w:spacing w:before="0" w:line="276" w:lineRule="auto"/>
        <w:rPr>
          <w:rFonts w:cs="Calibri"/>
          <w:color w:val="000000" w:themeColor="text1"/>
          <w:sz w:val="24"/>
        </w:rPr>
      </w:pPr>
      <w:r>
        <w:rPr>
          <w:rFonts w:cs="Calibri"/>
          <w:color w:val="000000" w:themeColor="text1"/>
          <w:sz w:val="24"/>
          <w:lang w:val="ga"/>
        </w:rPr>
        <w:t xml:space="preserve">Má tá ceisteanna agat faoi shuíomh gréasáin na Seirbhísí ar Líne a úsáid, tabhair cuairt ar rannán na gCeisteanna Coitianta ar ár suíomh gréasáin: </w:t>
      </w:r>
      <w:hyperlink r:id="rId11" w:history="1">
        <w:r>
          <w:rPr>
            <w:rFonts w:cs="Calibri"/>
            <w:color w:val="000000" w:themeColor="text1"/>
            <w:sz w:val="24"/>
            <w:u w:val="single"/>
            <w:lang w:val="ga"/>
          </w:rPr>
          <w:t>http://www.artscouncil.ie/ga/Teigh-i-dteagmhail-linn/FAQS/Seirbhisi-ar-line/Seirbhisi-ar-line/</w:t>
        </w:r>
      </w:hyperlink>
    </w:p>
    <w:p w14:paraId="621443A8" w14:textId="77777777" w:rsidR="00C877FE" w:rsidRPr="00633111" w:rsidRDefault="00C877FE" w:rsidP="00C877FE">
      <w:pPr>
        <w:tabs>
          <w:tab w:val="num" w:pos="380"/>
        </w:tabs>
        <w:spacing w:before="0" w:line="276" w:lineRule="auto"/>
        <w:rPr>
          <w:color w:val="000000" w:themeColor="text1"/>
          <w:sz w:val="24"/>
        </w:rPr>
      </w:pPr>
      <w:r>
        <w:rPr>
          <w:color w:val="000000" w:themeColor="text1"/>
          <w:sz w:val="24"/>
          <w:lang w:val="ga"/>
        </w:rPr>
        <w:t xml:space="preserve">Má tá ceist theicniúil agat faoin bpróiseas iarratais ar líne agus nach bhfuil freagra ar do cheist i rannán na gCeisteanna Coitianta, is féidir leat ríomhphost a sheoladh chuig </w:t>
      </w:r>
      <w:hyperlink r:id="rId12" w:history="1">
        <w:r>
          <w:rPr>
            <w:color w:val="000000" w:themeColor="text1"/>
            <w:sz w:val="24"/>
            <w:u w:val="single"/>
            <w:lang w:val="ga"/>
          </w:rPr>
          <w:t>onlineservices@artscouncil.ie</w:t>
        </w:r>
      </w:hyperlink>
      <w:r>
        <w:rPr>
          <w:color w:val="000000" w:themeColor="text1"/>
          <w:sz w:val="24"/>
          <w:lang w:val="ga"/>
        </w:rPr>
        <w:t xml:space="preserve">, nó glaoch ar an gComhairle Ealaíon ar </w:t>
      </w:r>
      <w:r>
        <w:rPr>
          <w:b/>
          <w:bCs/>
          <w:color w:val="000000" w:themeColor="text1"/>
          <w:sz w:val="24"/>
          <w:lang w:val="ga"/>
        </w:rPr>
        <w:t>01 618 0200/01 618 0243</w:t>
      </w:r>
    </w:p>
    <w:p w14:paraId="3E7465F7" w14:textId="77777777" w:rsidR="00C877FE" w:rsidRPr="00633111" w:rsidRDefault="00C877FE" w:rsidP="00C877FE">
      <w:pPr>
        <w:spacing w:before="0" w:after="200" w:line="276" w:lineRule="auto"/>
        <w:rPr>
          <w:rFonts w:eastAsia="Calibri"/>
          <w:color w:val="000000" w:themeColor="text1"/>
          <w:sz w:val="24"/>
          <w:u w:val="single"/>
        </w:rPr>
      </w:pPr>
      <w:r>
        <w:rPr>
          <w:rFonts w:eastAsia="Calibri"/>
          <w:color w:val="000000" w:themeColor="text1"/>
          <w:sz w:val="24"/>
          <w:lang w:val="ga"/>
        </w:rPr>
        <w:t xml:space="preserve">Má bhíonn ceist agat faoi d’iarratas nach mbaineann le cúrsaí teicniúla, ba cheart duit teagmháil a dhéanamh leis an bhfoireann ealaíon a bhfuil iarratas ar mhaoiniú á chur faoina bráid agat ar ríomhphost nó ar an bhfón. </w:t>
      </w:r>
      <w:hyperlink r:id="rId13" w:history="1">
        <w:r>
          <w:rPr>
            <w:rFonts w:eastAsia="Calibri"/>
            <w:color w:val="000000" w:themeColor="text1"/>
            <w:sz w:val="24"/>
            <w:u w:val="single"/>
            <w:lang w:val="ga"/>
          </w:rPr>
          <w:t>http://www.artscouncil.ie/ga/Teigh-i-dteagmhail-linn/Liostai-den-bhfoireann-agus-de-chomhairleoiri/</w:t>
        </w:r>
      </w:hyperlink>
    </w:p>
    <w:p w14:paraId="127877B8" w14:textId="77777777" w:rsidR="00C877FE" w:rsidRPr="00633111" w:rsidRDefault="00C877FE" w:rsidP="00C877FE">
      <w:pPr>
        <w:spacing w:before="40" w:after="40" w:line="276" w:lineRule="auto"/>
        <w:rPr>
          <w:color w:val="000000" w:themeColor="text1"/>
          <w:sz w:val="24"/>
        </w:rPr>
      </w:pPr>
      <w:r>
        <w:rPr>
          <w:color w:val="000000" w:themeColor="text1"/>
          <w:sz w:val="24"/>
          <w:lang w:val="ga"/>
        </w:rPr>
        <w:t xml:space="preserve">Téigh chuig an nasc seo a leanas chun féachaint ar ár dtreoir ar YouTube maidir le hiarratas a dhéanamh: </w:t>
      </w:r>
      <w:hyperlink r:id="rId14" w:history="1">
        <w:r>
          <w:rPr>
            <w:color w:val="000000" w:themeColor="text1"/>
            <w:sz w:val="24"/>
            <w:u w:val="single"/>
            <w:lang w:val="ga"/>
          </w:rPr>
          <w:t>http://www.youtube.com/artscouncildemos</w:t>
        </w:r>
      </w:hyperlink>
    </w:p>
    <w:p w14:paraId="371173B5" w14:textId="77777777" w:rsidR="00C877FE" w:rsidRPr="00633111" w:rsidRDefault="00C877FE" w:rsidP="00C877FE">
      <w:pPr>
        <w:spacing w:before="0" w:after="0"/>
        <w:rPr>
          <w:color w:val="000000" w:themeColor="text1"/>
          <w:szCs w:val="36"/>
        </w:rPr>
      </w:pPr>
    </w:p>
    <w:p w14:paraId="3390A565" w14:textId="60247ADC" w:rsidR="00C877FE" w:rsidRPr="00633111" w:rsidRDefault="00C877FE" w:rsidP="00C877FE">
      <w:pPr>
        <w:spacing w:line="276" w:lineRule="auto"/>
        <w:jc w:val="center"/>
        <w:rPr>
          <w:b/>
          <w:color w:val="000000" w:themeColor="text1"/>
          <w:sz w:val="32"/>
          <w:szCs w:val="32"/>
        </w:rPr>
      </w:pPr>
    </w:p>
    <w:p w14:paraId="2ADDA255" w14:textId="345C85BA" w:rsidR="003A4665" w:rsidRPr="00E50056" w:rsidRDefault="003A4665" w:rsidP="00E50056">
      <w:pPr>
        <w:pStyle w:val="Heading1"/>
        <w:pageBreakBefore/>
        <w:pBdr>
          <w:bottom w:val="single" w:sz="6" w:space="1" w:color="0070C0"/>
        </w:pBdr>
        <w:rPr>
          <w:color w:val="0070C0"/>
        </w:rPr>
      </w:pPr>
      <w:bookmarkStart w:id="12" w:name="_Toc123631213"/>
      <w:bookmarkEnd w:id="7"/>
      <w:r>
        <w:rPr>
          <w:bCs w:val="0"/>
          <w:color w:val="0070C0"/>
          <w:lang w:val="ga"/>
        </w:rPr>
        <w:lastRenderedPageBreak/>
        <w:t xml:space="preserve">1. </w:t>
      </w:r>
      <w:r>
        <w:rPr>
          <w:bCs w:val="0"/>
          <w:color w:val="0070C0"/>
          <w:lang w:val="ga"/>
        </w:rPr>
        <w:tab/>
        <w:t xml:space="preserve">Eolas ar </w:t>
      </w:r>
      <w:bookmarkEnd w:id="8"/>
      <w:bookmarkEnd w:id="9"/>
      <w:bookmarkEnd w:id="10"/>
      <w:r>
        <w:rPr>
          <w:bCs w:val="0"/>
          <w:color w:val="0070C0"/>
          <w:lang w:val="ga"/>
        </w:rPr>
        <w:t>Scéim Ensembles na nÓg</w:t>
      </w:r>
      <w:bookmarkEnd w:id="12"/>
    </w:p>
    <w:p w14:paraId="013E303A" w14:textId="53B24875" w:rsidR="003A4665" w:rsidRPr="00960E6F" w:rsidRDefault="003A4665">
      <w:pPr>
        <w:pStyle w:val="Heading2"/>
        <w:rPr>
          <w:color w:val="0070C0"/>
          <w:sz w:val="24"/>
        </w:rPr>
      </w:pPr>
      <w:bookmarkStart w:id="13" w:name="_Ref348432898"/>
      <w:bookmarkStart w:id="14" w:name="_Toc123631214"/>
      <w:r>
        <w:rPr>
          <w:bCs/>
          <w:color w:val="0070C0"/>
          <w:sz w:val="24"/>
          <w:lang w:val="ga"/>
        </w:rPr>
        <w:t>1.1</w:t>
      </w:r>
      <w:r>
        <w:rPr>
          <w:bCs/>
          <w:color w:val="0070C0"/>
          <w:sz w:val="24"/>
          <w:lang w:val="ga"/>
        </w:rPr>
        <w:tab/>
        <w:t>Cuspóirí agus tosaíochtaí na dámhachtana</w:t>
      </w:r>
      <w:bookmarkStart w:id="15" w:name="OLE_LINK1"/>
      <w:bookmarkEnd w:id="13"/>
      <w:bookmarkEnd w:id="14"/>
    </w:p>
    <w:p w14:paraId="3C2A67AC" w14:textId="7882EDB1" w:rsidR="00C61038" w:rsidRDefault="0012576C" w:rsidP="0012576C">
      <w:pPr>
        <w:shd w:val="clear" w:color="auto" w:fill="FFFFFF"/>
        <w:spacing w:after="150"/>
        <w:rPr>
          <w:sz w:val="24"/>
        </w:rPr>
      </w:pPr>
      <w:r>
        <w:rPr>
          <w:sz w:val="24"/>
          <w:lang w:val="ga"/>
        </w:rPr>
        <w:t xml:space="preserve">Is é príomhchuspóir Scéim Ensembles na nÓg tacaíocht a thabhairt do ghrúpaí daoine óga idir deich mbliana d’aois agus 24 bliain d’aois chun saothar uaillmhianach úrnua a chruthú nó dul i ngleic go criticiúil le chéile i bhfoirm ealaíne ar bith (e.g. sorcas, ealaín sráide, seónna, damhsa, na meáin dhigiteacha, scannáin, ceol, amharclannaíocht, litríocht, na hamharc-ealaíona, ailtireacht, nó meascán ar bith díobh sin). Ní mór go mbeadh triúr ball nó níos mó ná sin i ngrúpaí nó in ensembles. </w:t>
      </w:r>
    </w:p>
    <w:p w14:paraId="19FF7564" w14:textId="22E0389E" w:rsidR="00E72B4F" w:rsidRPr="00AC7AAA" w:rsidRDefault="00B904A8" w:rsidP="0012576C">
      <w:pPr>
        <w:shd w:val="clear" w:color="auto" w:fill="FFFFFF"/>
        <w:spacing w:after="150"/>
        <w:rPr>
          <w:sz w:val="24"/>
        </w:rPr>
      </w:pPr>
      <w:r>
        <w:rPr>
          <w:sz w:val="24"/>
          <w:lang w:val="ga"/>
        </w:rPr>
        <w:t>Baineann dhá shnáithe le Scéim Ensembles na nÓg. Ba cheart duit an snáithe is oiriúnaí do d’ensemble agus do thogra a roghnú. Ní féidir leat iarratas a dhéanamh ach ar aon snáithe amháin.</w:t>
      </w:r>
    </w:p>
    <w:p w14:paraId="78474555" w14:textId="68A322B4" w:rsidR="00E72B4F" w:rsidRPr="003E1C1E" w:rsidRDefault="00B904A8" w:rsidP="00D37B1B">
      <w:pPr>
        <w:shd w:val="clear" w:color="auto" w:fill="FFFFFF"/>
        <w:spacing w:after="0"/>
        <w:rPr>
          <w:b/>
          <w:color w:val="0070C0"/>
          <w:sz w:val="24"/>
        </w:rPr>
      </w:pPr>
      <w:r>
        <w:rPr>
          <w:b/>
          <w:bCs/>
          <w:color w:val="0070C0"/>
          <w:sz w:val="24"/>
          <w:lang w:val="ga"/>
        </w:rPr>
        <w:t>Snáithe 1</w:t>
      </w:r>
    </w:p>
    <w:p w14:paraId="4B7EBA75" w14:textId="7D9BD841" w:rsidR="00E72B4F" w:rsidRPr="00962C4F" w:rsidRDefault="00E72B4F" w:rsidP="0012576C">
      <w:pPr>
        <w:shd w:val="clear" w:color="auto" w:fill="FFFFFF"/>
        <w:spacing w:after="150"/>
        <w:rPr>
          <w:sz w:val="24"/>
          <w:lang w:val="ga"/>
        </w:rPr>
      </w:pPr>
      <w:r>
        <w:rPr>
          <w:sz w:val="24"/>
          <w:lang w:val="ga"/>
        </w:rPr>
        <w:t>Dírítear sa snáithe seo ar ensembles a bhfuil sé mar aidhm acu tabhairt faoi phróiseas nó faoi thionscadal a fhorbróidh cleachtas agus taithí na ndaoine óga a bheidh páirteach ann. D’fhéadfá cur isteach ar suas le €10,000. Féadfaidh ensembles nua agus seanbhunaithe cur isteach ar an scéim seo agus ní mór dóibh a gcumas chun próiseas ealaíonta ardchaighdeáin a fhorbairt agus a sholáthar a léiriú.</w:t>
      </w:r>
    </w:p>
    <w:p w14:paraId="57C3E774" w14:textId="0E487F53" w:rsidR="00E72B4F" w:rsidRPr="00962C4F" w:rsidRDefault="00B904A8" w:rsidP="00D37B1B">
      <w:pPr>
        <w:shd w:val="clear" w:color="auto" w:fill="FFFFFF"/>
        <w:spacing w:after="0"/>
        <w:rPr>
          <w:b/>
          <w:color w:val="0070C0"/>
          <w:sz w:val="24"/>
          <w:lang w:val="ga"/>
        </w:rPr>
      </w:pPr>
      <w:r>
        <w:rPr>
          <w:b/>
          <w:bCs/>
          <w:color w:val="0070C0"/>
          <w:sz w:val="24"/>
          <w:lang w:val="ga"/>
        </w:rPr>
        <w:t>Snáithe 2</w:t>
      </w:r>
    </w:p>
    <w:p w14:paraId="04B46BF2" w14:textId="25CD81A5" w:rsidR="006C36E6" w:rsidRPr="00962C4F" w:rsidRDefault="00E72B4F" w:rsidP="0012576C">
      <w:pPr>
        <w:shd w:val="clear" w:color="auto" w:fill="FFFFFF"/>
        <w:spacing w:after="150"/>
        <w:rPr>
          <w:sz w:val="24"/>
          <w:lang w:val="ga"/>
        </w:rPr>
      </w:pPr>
      <w:r>
        <w:rPr>
          <w:sz w:val="24"/>
          <w:lang w:val="ga"/>
        </w:rPr>
        <w:t>Dírítear sa snáithe seo ar ensembles a bhfuil sé mar aidhm acu tabhairt faoi phróiseas nó faoi thionscadal ar an mórchóir a fhorbraíonn obair an ensemble agus a chosnóidh níos mó ná €10,000 agus nach mó ná €25,000. Ní mór d’iarratasóirí a bheith ina ensembles seanbhunaithe a bhfuil cuntas teiste acu ar phróisis nó ar thionscadail ealaíonta ardchaighdeáin a chur ar fáil. Ní mór d’iarratasóirí a chur in iúl cén fáth a dteastaíonn buiséad níos mó ná an buiséad atá ar fáil faoi Shnáithe 1.</w:t>
      </w:r>
    </w:p>
    <w:p w14:paraId="526A62DF" w14:textId="38492173" w:rsidR="0012576C" w:rsidRPr="00962C4F" w:rsidRDefault="00BB0FB0" w:rsidP="00783098">
      <w:pPr>
        <w:shd w:val="clear" w:color="auto" w:fill="FFFFFF"/>
        <w:rPr>
          <w:rFonts w:hAnsi="Verdana"/>
          <w:sz w:val="24"/>
          <w:lang w:val="ga"/>
        </w:rPr>
      </w:pPr>
      <w:r>
        <w:rPr>
          <w:sz w:val="24"/>
          <w:lang w:val="ga"/>
        </w:rPr>
        <w:t>Tabharfar tús áite, sa dá shnáithe, d’iarratais a léiríonn na rudaí seo a leanas:</w:t>
      </w:r>
      <w:r>
        <w:rPr>
          <w:rFonts w:hAnsi="Verdana"/>
          <w:sz w:val="24"/>
          <w:lang w:val="ga"/>
        </w:rPr>
        <w:t> </w:t>
      </w:r>
    </w:p>
    <w:p w14:paraId="3D7587E6" w14:textId="407C32AF" w:rsidR="00B465F7" w:rsidRPr="00962C4F" w:rsidRDefault="00B465F7" w:rsidP="00783098">
      <w:pPr>
        <w:pStyle w:val="Bullet"/>
        <w:spacing w:after="120"/>
        <w:rPr>
          <w:rFonts w:cs="Calibri"/>
          <w:sz w:val="24"/>
          <w:lang w:val="ga"/>
        </w:rPr>
      </w:pPr>
      <w:r>
        <w:rPr>
          <w:sz w:val="24"/>
          <w:lang w:val="ga"/>
        </w:rPr>
        <w:t>Bhí ról tábhachtach ag daoine óga maidir le forbairt an togra, agus beidh baint acu leis an tionscadal a dhoiciméadú, machnamh a dhéanamh air agus é a mheas.</w:t>
      </w:r>
    </w:p>
    <w:p w14:paraId="565FEDAF" w14:textId="7E53B430" w:rsidR="0012576C" w:rsidRPr="00962C4F" w:rsidRDefault="0012576C" w:rsidP="0012576C">
      <w:pPr>
        <w:pStyle w:val="Bullet"/>
        <w:rPr>
          <w:sz w:val="24"/>
          <w:lang w:val="ga"/>
        </w:rPr>
      </w:pPr>
      <w:r>
        <w:rPr>
          <w:sz w:val="24"/>
          <w:lang w:val="ga"/>
        </w:rPr>
        <w:t>Cinnteofar sa togra go gcruthófar próiseas ealaíne d’ardchaighdeán, a bheidh uaillmhianach agus úrnua, a sholáthróidh eispéireas dúshlánach a shásóidh na rannpháirtithe, agus a chuirfidh ar a gcumas a gcuid scileanna ealaíne a fhorbairt.</w:t>
      </w:r>
      <w:r>
        <w:rPr>
          <w:rFonts w:hAnsi="Verdana"/>
          <w:sz w:val="24"/>
          <w:lang w:val="ga"/>
        </w:rPr>
        <w:t> </w:t>
      </w:r>
    </w:p>
    <w:p w14:paraId="5DD7CE3D" w14:textId="6C3480F5" w:rsidR="00825E99" w:rsidRPr="00962C4F" w:rsidRDefault="0067415E" w:rsidP="0012576C">
      <w:pPr>
        <w:pStyle w:val="Bullet"/>
        <w:rPr>
          <w:sz w:val="24"/>
          <w:lang w:val="ga"/>
        </w:rPr>
      </w:pPr>
      <w:r>
        <w:rPr>
          <w:sz w:val="24"/>
          <w:lang w:val="ga"/>
        </w:rPr>
        <w:t>Cinnteoidh an togra go mbeidh úinéireacht ag na daoine óga ar an obair a dhéanfaidh siad. D’fhéadfaí a áireamh leis seo go n-oibríonn siad sa phróiseas a bhaineann le ceapadh, cruthú, cumadh nó dearadh saothair úrnua nó tionscnamh ealaíne, nó go mbeidh siad páirteach i bpróiseas chun iniúchadh, léirmhíniú, nó athshamhlú a dhéanamh ar script/ar chumadóireacht/ar shaothar ealaíne nó ar shraith saothar, ar bhealach gur féidir leo a saothar féin a dhéanamh as.</w:t>
      </w:r>
    </w:p>
    <w:p w14:paraId="3EFB207F" w14:textId="35442A05" w:rsidR="00B904A8" w:rsidRPr="00962C4F" w:rsidRDefault="0067415E" w:rsidP="0012576C">
      <w:pPr>
        <w:pStyle w:val="Bullet"/>
        <w:rPr>
          <w:sz w:val="24"/>
          <w:lang w:val="ga"/>
        </w:rPr>
      </w:pPr>
      <w:r>
        <w:rPr>
          <w:sz w:val="24"/>
          <w:lang w:val="ga"/>
        </w:rPr>
        <w:t>Tá an togra faoi stiúir na hóige, nó tacóidh sé go gníomhach le ceannaireacht óige sna healaíona.</w:t>
      </w:r>
    </w:p>
    <w:p w14:paraId="1E9D6147" w14:textId="5221FDD7" w:rsidR="00A4449B" w:rsidRPr="00962C4F" w:rsidRDefault="000B3EAF" w:rsidP="0012576C">
      <w:pPr>
        <w:pStyle w:val="Bullet"/>
        <w:rPr>
          <w:sz w:val="24"/>
          <w:lang w:val="ga"/>
        </w:rPr>
      </w:pPr>
      <w:r>
        <w:rPr>
          <w:sz w:val="24"/>
          <w:lang w:val="ga"/>
        </w:rPr>
        <w:t xml:space="preserve">Bainfidh an ensemble tairbhe as saineolas, tacaíocht nó meantóireacht ealaíontóirí gairmiúla nó eagraíochtaí ealaíon. </w:t>
      </w:r>
    </w:p>
    <w:p w14:paraId="12FA47FB" w14:textId="203AFE90" w:rsidR="00716B8B" w:rsidRPr="00962C4F" w:rsidRDefault="005349AB" w:rsidP="00716B8B">
      <w:pPr>
        <w:pStyle w:val="Bullet"/>
        <w:rPr>
          <w:sz w:val="24"/>
          <w:lang w:val="ga"/>
        </w:rPr>
      </w:pPr>
      <w:r>
        <w:rPr>
          <w:sz w:val="24"/>
          <w:lang w:val="ga"/>
        </w:rPr>
        <w:t xml:space="preserve">Cuimsítear cur i láthair agus roinnt na hoibre leis an togra. D’fhéadfadh sé seo a bheith ar scála beag (e.g. – do rannpháirtithe agus do theaghlaigh) nó do lucht féachana níos leithne. </w:t>
      </w:r>
    </w:p>
    <w:p w14:paraId="3FBD5E64" w14:textId="7D13F34C" w:rsidR="0012576C" w:rsidRPr="00AC7AAA" w:rsidRDefault="000B3EAF" w:rsidP="0012576C">
      <w:pPr>
        <w:pStyle w:val="Bullet"/>
        <w:rPr>
          <w:sz w:val="24"/>
        </w:rPr>
      </w:pPr>
      <w:r>
        <w:rPr>
          <w:sz w:val="24"/>
          <w:lang w:val="ga"/>
        </w:rPr>
        <w:lastRenderedPageBreak/>
        <w:t xml:space="preserve">Áirítear fianaise sa togra ar ghníomhaíochtaí ealaíne an ensemble nó ar shaothar a chuir siad ar fáil go dtí seo agus conas a chuirfeadh an maoiniú ar chumas na rannpháirtithe cur leis an taithí atá acu. (I gcás ensemble nua, ba cheart fianaise a sholáthar faoi thionscadail ábhartha eile a raibh baint ag na daoine óga nó ag na meantóirí ealaíne leo.) </w:t>
      </w:r>
    </w:p>
    <w:p w14:paraId="2CFFA8C9" w14:textId="77777777" w:rsidR="00F46D88" w:rsidRDefault="00F46D88" w:rsidP="00A4449B">
      <w:pPr>
        <w:pStyle w:val="lastbullet"/>
        <w:numPr>
          <w:ilvl w:val="0"/>
          <w:numId w:val="0"/>
        </w:numPr>
        <w:rPr>
          <w:rFonts w:cs="Calibri"/>
          <w:sz w:val="24"/>
        </w:rPr>
      </w:pPr>
    </w:p>
    <w:p w14:paraId="0FE987BD" w14:textId="46181EC0" w:rsidR="00AF0857" w:rsidRPr="00AC7AAA" w:rsidRDefault="00263624" w:rsidP="00A4449B">
      <w:pPr>
        <w:pStyle w:val="lastbullet"/>
        <w:numPr>
          <w:ilvl w:val="0"/>
          <w:numId w:val="0"/>
        </w:numPr>
        <w:rPr>
          <w:rFonts w:cs="Calibri"/>
          <w:sz w:val="24"/>
        </w:rPr>
      </w:pPr>
      <w:r>
        <w:rPr>
          <w:rFonts w:cs="Calibri"/>
          <w:sz w:val="24"/>
          <w:lang w:val="ga"/>
        </w:rPr>
        <w:t>Cuireann an Chomhairle Ealaíon fáilte rompu seo a leanas go háirithe:</w:t>
      </w:r>
    </w:p>
    <w:p w14:paraId="565D532B" w14:textId="77777777" w:rsidR="00C246BA" w:rsidRPr="00962C4F" w:rsidRDefault="0012576C" w:rsidP="00173BE9">
      <w:pPr>
        <w:pStyle w:val="Bullet"/>
        <w:rPr>
          <w:sz w:val="24"/>
          <w:lang w:val="ga"/>
        </w:rPr>
      </w:pPr>
      <w:r>
        <w:rPr>
          <w:sz w:val="24"/>
          <w:lang w:val="ga"/>
        </w:rPr>
        <w:t xml:space="preserve">Tionscnaimh a chuireann ar chumas daoine óga ó chúlraí éagsúla comhoibriú le chéile i bpróiseas ardchaighdeáin ealaíne. I gcomhair tuilleadh eolais, féach ar Bheartas um Chomhionannas, Cearta an Duine agus Éagsúlacht na Comhairle Ealaíon: </w:t>
      </w:r>
      <w:hyperlink r:id="rId15" w:history="1">
        <w:r>
          <w:rPr>
            <w:rStyle w:val="Hyperlink"/>
            <w:color w:val="auto"/>
            <w:sz w:val="24"/>
            <w:u w:val="none"/>
            <w:lang w:val="ga"/>
          </w:rPr>
          <w:t>http://www.artscouncil.ie/equality-human-rights-diversity</w:t>
        </w:r>
      </w:hyperlink>
    </w:p>
    <w:p w14:paraId="1900BC5A" w14:textId="5F6B827B" w:rsidR="00E83A8A" w:rsidRPr="00173BE9" w:rsidRDefault="0012576C" w:rsidP="00173BE9">
      <w:pPr>
        <w:pStyle w:val="Bullet"/>
        <w:rPr>
          <w:sz w:val="24"/>
        </w:rPr>
      </w:pPr>
      <w:r>
        <w:rPr>
          <w:sz w:val="24"/>
          <w:lang w:val="ga"/>
        </w:rPr>
        <w:t xml:space="preserve">Tionscnaimh a chuireann ar chumas daoine óga faoi mhíbhuntáiste páirt a ghlacadh i bpróiseas ardchaighdeáin ealaíne. Chun tuilleadh faisnéise a fháil, féach ar </w:t>
      </w:r>
      <w:hyperlink r:id="rId16" w:history="1">
        <w:r>
          <w:rPr>
            <w:rStyle w:val="Hyperlink"/>
            <w:sz w:val="24"/>
            <w:lang w:val="ga"/>
          </w:rPr>
          <w:t>http://www.artscouncil.ie/ga/na-healaiona-in-eirinn/Na-healaiona-rannphairteachais/Na-healaiona-agus-michumas/</w:t>
        </w:r>
      </w:hyperlink>
    </w:p>
    <w:p w14:paraId="76233B08" w14:textId="77777777" w:rsidR="00F05837" w:rsidRPr="00AC7AAA" w:rsidRDefault="00F05837" w:rsidP="00B5295D">
      <w:pPr>
        <w:pStyle w:val="Bullet"/>
        <w:numPr>
          <w:ilvl w:val="0"/>
          <w:numId w:val="0"/>
        </w:numPr>
        <w:rPr>
          <w:color w:val="FF0000"/>
          <w:sz w:val="24"/>
        </w:rPr>
      </w:pPr>
    </w:p>
    <w:p w14:paraId="39BEF2AD" w14:textId="60619812" w:rsidR="00803ADF" w:rsidRPr="00AC7AAA" w:rsidRDefault="00803ADF" w:rsidP="00803ADF">
      <w:pPr>
        <w:pStyle w:val="lastbullet"/>
        <w:numPr>
          <w:ilvl w:val="0"/>
          <w:numId w:val="0"/>
        </w:numPr>
        <w:rPr>
          <w:b/>
          <w:sz w:val="24"/>
        </w:rPr>
      </w:pPr>
      <w:r>
        <w:rPr>
          <w:b/>
          <w:bCs/>
          <w:sz w:val="24"/>
          <w:lang w:val="ga"/>
        </w:rPr>
        <w:t>Féach ar chuid 3.3 chun sonraí ar na critéir a úsáidfear chun na hiarratais uile a mheas – is iad seo fiúntas ealaíne, indéantacht, agus comhlíonadh tosaíochtaí na dámhachtana.</w:t>
      </w:r>
    </w:p>
    <w:p w14:paraId="3046CCF4" w14:textId="15B90014" w:rsidR="00014295" w:rsidRPr="00AC7AAA" w:rsidRDefault="00803ADF" w:rsidP="00803ADF">
      <w:pPr>
        <w:pStyle w:val="lastbullet"/>
        <w:numPr>
          <w:ilvl w:val="0"/>
          <w:numId w:val="0"/>
        </w:numPr>
        <w:rPr>
          <w:b/>
          <w:sz w:val="24"/>
        </w:rPr>
      </w:pPr>
      <w:r>
        <w:rPr>
          <w:b/>
          <w:bCs/>
          <w:sz w:val="24"/>
          <w:lang w:val="ga"/>
        </w:rPr>
        <w:t>Féach ar chuid 1.7 chun faisnéis a fháil ar an ábhar tacaíochta riachtanach a chabhróidh leat cur in iúl conas a chomhlíonann d’iarratas na critéir agus na tosaíochtaí seo.</w:t>
      </w:r>
    </w:p>
    <w:p w14:paraId="27316D61" w14:textId="3A799E9F" w:rsidR="00014295" w:rsidRPr="00AC7AAA" w:rsidRDefault="00014295" w:rsidP="00F05837">
      <w:pPr>
        <w:rPr>
          <w:sz w:val="24"/>
        </w:rPr>
      </w:pPr>
      <w:r>
        <w:rPr>
          <w:sz w:val="24"/>
          <w:lang w:val="ga"/>
        </w:rPr>
        <w:t xml:space="preserve">Chun samplaí a fheiceáil de thionscadail a fuair maoiniú faoi Scéim Ensembles na nÓg roimhe seo féach ar </w:t>
      </w:r>
      <w:hyperlink r:id="rId17" w:history="1">
        <w:r>
          <w:rPr>
            <w:rStyle w:val="Hyperlink"/>
            <w:sz w:val="24"/>
            <w:lang w:val="ga"/>
          </w:rPr>
          <w:t>http://www.artscouncil.ie/ga/na-healaiona-in-eirinn/Daoine-Oga--paisti-agus-na-healaiona/Sceim-ensembles-na-n-Og/</w:t>
        </w:r>
      </w:hyperlink>
    </w:p>
    <w:p w14:paraId="60161D71" w14:textId="563E7267" w:rsidR="001B7B70" w:rsidRPr="00AC7AAA" w:rsidRDefault="00312A81" w:rsidP="00822241">
      <w:pPr>
        <w:pStyle w:val="Bullet"/>
        <w:numPr>
          <w:ilvl w:val="0"/>
          <w:numId w:val="0"/>
        </w:numPr>
        <w:rPr>
          <w:color w:val="FF0000"/>
          <w:sz w:val="24"/>
        </w:rPr>
      </w:pPr>
      <w:r>
        <w:rPr>
          <w:sz w:val="24"/>
          <w:lang w:val="ga"/>
        </w:rPr>
        <w:t xml:space="preserve">Cuireann straitéis deich mbliana na Comhairle Ealaíon (2016–2025), </w:t>
      </w:r>
      <w:r>
        <w:rPr>
          <w:i/>
          <w:iCs/>
          <w:sz w:val="24"/>
          <w:lang w:val="ga"/>
        </w:rPr>
        <w:t>Saothar Ealaíne Iontach a Tháirgeadh: Forbairt na nEalaíon in Éirinn a Threorú</w:t>
      </w:r>
      <w:r>
        <w:rPr>
          <w:sz w:val="24"/>
          <w:lang w:val="ga"/>
        </w:rPr>
        <w:t xml:space="preserve"> an bonn eolais faoi na dámhachtainí uile (féach anseo: </w:t>
      </w:r>
      <w:hyperlink r:id="rId18" w:history="1">
        <w:r>
          <w:rPr>
            <w:rStyle w:val="Hyperlink"/>
            <w:sz w:val="24"/>
            <w:u w:val="none"/>
            <w:lang w:val="ga"/>
          </w:rPr>
          <w:t>http://www.artscouncil.ie/ga/straiteis-na-comhairle-ealaion/</w:t>
        </w:r>
      </w:hyperlink>
      <w:r>
        <w:rPr>
          <w:sz w:val="24"/>
          <w:lang w:val="ga"/>
        </w:rPr>
        <w:t>).</w:t>
      </w:r>
    </w:p>
    <w:p w14:paraId="441DBB41" w14:textId="54BB8ABA" w:rsidR="003A4665" w:rsidRPr="003E1C1E" w:rsidRDefault="003A4665">
      <w:pPr>
        <w:pStyle w:val="Heading2"/>
        <w:rPr>
          <w:color w:val="0070C0"/>
          <w:sz w:val="24"/>
        </w:rPr>
      </w:pPr>
      <w:bookmarkStart w:id="16" w:name="_Toc123631215"/>
      <w:bookmarkEnd w:id="15"/>
      <w:r>
        <w:rPr>
          <w:bCs/>
          <w:color w:val="0070C0"/>
          <w:sz w:val="24"/>
          <w:lang w:val="ga"/>
        </w:rPr>
        <w:t>1.2</w:t>
      </w:r>
      <w:r>
        <w:rPr>
          <w:bCs/>
          <w:color w:val="0070C0"/>
          <w:sz w:val="24"/>
          <w:lang w:val="ga"/>
        </w:rPr>
        <w:tab/>
        <w:t>Cé atá i dteideal iarratas a dhéanamh?</w:t>
      </w:r>
      <w:bookmarkEnd w:id="16"/>
    </w:p>
    <w:p w14:paraId="43A57777" w14:textId="79731ACD" w:rsidR="003A4665" w:rsidRPr="00ED0B96" w:rsidRDefault="003A4665">
      <w:pPr>
        <w:rPr>
          <w:sz w:val="24"/>
        </w:rPr>
      </w:pPr>
      <w:r>
        <w:rPr>
          <w:sz w:val="24"/>
          <w:lang w:val="ga"/>
        </w:rPr>
        <w:t>Tá Scéim Ensembles na nÓg oscailte d’ensembles de bhallraíocht daoine óga atá idir deich mbliana d’aois agus ceithre bliana is fiche d’aois. I measc na samplaí tá:</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209"/>
      </w:tblGrid>
      <w:tr w:rsidR="002B4CA1" w:rsidRPr="00ED0B96" w14:paraId="2770D350" w14:textId="77777777" w:rsidTr="002B4CA1">
        <w:tc>
          <w:tcPr>
            <w:tcW w:w="4025" w:type="dxa"/>
          </w:tcPr>
          <w:p w14:paraId="3DE4FBAE" w14:textId="77777777" w:rsidR="002B4CA1" w:rsidRPr="00ED0B96" w:rsidRDefault="002B4CA1" w:rsidP="0000310F">
            <w:pPr>
              <w:pStyle w:val="Bullet"/>
              <w:rPr>
                <w:sz w:val="24"/>
              </w:rPr>
            </w:pPr>
            <w:r>
              <w:rPr>
                <w:sz w:val="24"/>
                <w:lang w:val="ga"/>
              </w:rPr>
              <w:t>Amharclannaíocht na nÓg</w:t>
            </w:r>
          </w:p>
        </w:tc>
        <w:tc>
          <w:tcPr>
            <w:tcW w:w="5209" w:type="dxa"/>
          </w:tcPr>
          <w:p w14:paraId="149807D3" w14:textId="428969CB" w:rsidR="002B4CA1" w:rsidRPr="00ED0B96" w:rsidRDefault="002B4CA1" w:rsidP="0000310F">
            <w:pPr>
              <w:pStyle w:val="Bullet"/>
              <w:rPr>
                <w:sz w:val="24"/>
              </w:rPr>
            </w:pPr>
            <w:r>
              <w:rPr>
                <w:sz w:val="24"/>
                <w:lang w:val="ga"/>
              </w:rPr>
              <w:t>Scannán ógra, beochan nó grúpaí meán digiteach</w:t>
            </w:r>
          </w:p>
        </w:tc>
      </w:tr>
      <w:tr w:rsidR="002B4CA1" w:rsidRPr="00ED0B96" w14:paraId="66494AAE" w14:textId="77777777" w:rsidTr="002B4CA1">
        <w:tc>
          <w:tcPr>
            <w:tcW w:w="4025" w:type="dxa"/>
          </w:tcPr>
          <w:p w14:paraId="2E677D9A" w14:textId="77777777" w:rsidR="002B4CA1" w:rsidRPr="00ED0B96" w:rsidRDefault="002B4CA1" w:rsidP="0000310F">
            <w:pPr>
              <w:pStyle w:val="Bullet"/>
              <w:rPr>
                <w:sz w:val="24"/>
              </w:rPr>
            </w:pPr>
            <w:r>
              <w:rPr>
                <w:sz w:val="24"/>
                <w:lang w:val="ga"/>
              </w:rPr>
              <w:t>Grúpaí ógra damhsa</w:t>
            </w:r>
          </w:p>
        </w:tc>
        <w:tc>
          <w:tcPr>
            <w:tcW w:w="5209" w:type="dxa"/>
          </w:tcPr>
          <w:p w14:paraId="534A591B" w14:textId="34B7C072" w:rsidR="002B4CA1" w:rsidRPr="00ED0B96" w:rsidRDefault="002B4CA1" w:rsidP="001547BE">
            <w:pPr>
              <w:pStyle w:val="Bullet"/>
              <w:rPr>
                <w:sz w:val="24"/>
              </w:rPr>
            </w:pPr>
            <w:r>
              <w:rPr>
                <w:sz w:val="24"/>
                <w:lang w:val="ga"/>
              </w:rPr>
              <w:t>Grúpaí óige sorcais, taibhléirithe, nó amharclannaíochta sráide</w:t>
            </w:r>
          </w:p>
        </w:tc>
      </w:tr>
      <w:tr w:rsidR="002B4CA1" w:rsidRPr="00ED0B96" w14:paraId="6C0A1C3B" w14:textId="77777777" w:rsidTr="002B4CA1">
        <w:tc>
          <w:tcPr>
            <w:tcW w:w="4025" w:type="dxa"/>
          </w:tcPr>
          <w:p w14:paraId="24C2E84E" w14:textId="77777777" w:rsidR="002B4CA1" w:rsidRPr="00ED0B96" w:rsidRDefault="002B4CA1" w:rsidP="0000310F">
            <w:pPr>
              <w:pStyle w:val="Bullet"/>
              <w:rPr>
                <w:sz w:val="24"/>
              </w:rPr>
            </w:pPr>
            <w:r>
              <w:rPr>
                <w:sz w:val="24"/>
                <w:lang w:val="ga"/>
              </w:rPr>
              <w:t>Ceolfhoirne Óige</w:t>
            </w:r>
            <w:r>
              <w:rPr>
                <w:rFonts w:hAnsi="Verdana"/>
                <w:sz w:val="24"/>
                <w:lang w:val="ga"/>
              </w:rPr>
              <w:t> </w:t>
            </w:r>
          </w:p>
        </w:tc>
        <w:tc>
          <w:tcPr>
            <w:tcW w:w="5209" w:type="dxa"/>
          </w:tcPr>
          <w:p w14:paraId="6456ABCF" w14:textId="77777777" w:rsidR="002B4CA1" w:rsidRPr="00ED0B96" w:rsidRDefault="002B4CA1" w:rsidP="0000310F">
            <w:pPr>
              <w:pStyle w:val="Bullet"/>
              <w:rPr>
                <w:sz w:val="24"/>
              </w:rPr>
            </w:pPr>
            <w:r>
              <w:rPr>
                <w:sz w:val="24"/>
                <w:lang w:val="ga"/>
              </w:rPr>
              <w:t>Cóir ógra</w:t>
            </w:r>
          </w:p>
        </w:tc>
      </w:tr>
      <w:tr w:rsidR="002B4CA1" w:rsidRPr="00ED0B96" w14:paraId="4C3A2361" w14:textId="77777777" w:rsidTr="002B4CA1">
        <w:tc>
          <w:tcPr>
            <w:tcW w:w="4025" w:type="dxa"/>
          </w:tcPr>
          <w:p w14:paraId="5AEA032F" w14:textId="77777777" w:rsidR="002B4CA1" w:rsidRPr="00ED0B96" w:rsidRDefault="002B4CA1" w:rsidP="0000310F">
            <w:pPr>
              <w:pStyle w:val="Bullet"/>
              <w:rPr>
                <w:sz w:val="24"/>
              </w:rPr>
            </w:pPr>
            <w:r>
              <w:rPr>
                <w:sz w:val="24"/>
                <w:lang w:val="ga"/>
              </w:rPr>
              <w:t>Bannaí ceoil ógra</w:t>
            </w:r>
          </w:p>
        </w:tc>
        <w:tc>
          <w:tcPr>
            <w:tcW w:w="5209" w:type="dxa"/>
          </w:tcPr>
          <w:p w14:paraId="0CDAF512" w14:textId="77777777" w:rsidR="009256FE" w:rsidRDefault="002B4CA1" w:rsidP="0000310F">
            <w:pPr>
              <w:pStyle w:val="lastbullet"/>
              <w:rPr>
                <w:sz w:val="24"/>
              </w:rPr>
            </w:pPr>
            <w:r>
              <w:rPr>
                <w:sz w:val="24"/>
                <w:lang w:val="ga"/>
              </w:rPr>
              <w:t>Grúpaí ceoil traidisiúnta ógra</w:t>
            </w:r>
          </w:p>
          <w:p w14:paraId="25FC13CA" w14:textId="48B870E7" w:rsidR="002B4CA1" w:rsidRDefault="009256FE" w:rsidP="0000310F">
            <w:pPr>
              <w:pStyle w:val="lastbullet"/>
              <w:rPr>
                <w:sz w:val="24"/>
              </w:rPr>
            </w:pPr>
            <w:r>
              <w:rPr>
                <w:sz w:val="24"/>
                <w:lang w:val="ga"/>
              </w:rPr>
              <w:t xml:space="preserve">Coimeádaithe/léirmheastóirí óga </w:t>
            </w:r>
          </w:p>
          <w:p w14:paraId="5E8916BC" w14:textId="320ED274" w:rsidR="00FA36B6" w:rsidRPr="00ED0B96" w:rsidRDefault="00FA36B6" w:rsidP="00FA36B6">
            <w:pPr>
              <w:pStyle w:val="lastbullet"/>
              <w:numPr>
                <w:ilvl w:val="0"/>
                <w:numId w:val="0"/>
              </w:numPr>
              <w:rPr>
                <w:sz w:val="24"/>
              </w:rPr>
            </w:pPr>
          </w:p>
        </w:tc>
      </w:tr>
    </w:tbl>
    <w:p w14:paraId="6D6C2E75" w14:textId="66C70FDA" w:rsidR="002B4CA1" w:rsidRPr="00ED0B96" w:rsidRDefault="002B4CA1" w:rsidP="002B4CA1">
      <w:pPr>
        <w:shd w:val="clear" w:color="auto" w:fill="FFFFFF"/>
        <w:spacing w:after="150"/>
        <w:rPr>
          <w:sz w:val="24"/>
        </w:rPr>
      </w:pPr>
      <w:r>
        <w:rPr>
          <w:sz w:val="24"/>
          <w:lang w:val="ga"/>
        </w:rPr>
        <w:t>Tá an dámhachtain oscailte do ghrúpaí nach dtugann ensemble orthu féin, ach a ghlacann cur chuige comhchoiteann, comhchosúil maidir le healaín a chruthú nó a théann i ngleic le healaín. Áirítear anseo:</w:t>
      </w:r>
      <w:r>
        <w:rPr>
          <w:rFonts w:hAnsi="Verdana"/>
          <w:sz w:val="24"/>
          <w:lang w:val="ga"/>
        </w:rPr>
        <w:t> </w:t>
      </w:r>
    </w:p>
    <w:p w14:paraId="6A3F1FC2" w14:textId="1E68A4EC" w:rsidR="002B4CA1" w:rsidRPr="00ED0B96" w:rsidRDefault="002B4CA1" w:rsidP="002B4CA1">
      <w:pPr>
        <w:pStyle w:val="Bullet"/>
        <w:rPr>
          <w:sz w:val="24"/>
        </w:rPr>
      </w:pPr>
      <w:r>
        <w:rPr>
          <w:sz w:val="24"/>
          <w:lang w:val="ga"/>
        </w:rPr>
        <w:t xml:space="preserve">Grúpaí d’amharc-ealaíontóirí óga a chomhoibríonn chun saothair a chruthú nó chun taispeántais dá gcuid saothair a eagrú </w:t>
      </w:r>
    </w:p>
    <w:p w14:paraId="12B24CFE" w14:textId="77777777" w:rsidR="002B4CA1" w:rsidRPr="00ED0B96" w:rsidRDefault="002B4CA1" w:rsidP="002B4CA1">
      <w:pPr>
        <w:pStyle w:val="Bullet"/>
        <w:rPr>
          <w:sz w:val="24"/>
        </w:rPr>
      </w:pPr>
      <w:r>
        <w:rPr>
          <w:sz w:val="24"/>
          <w:lang w:val="ga"/>
        </w:rPr>
        <w:t>Grúpaí d’fhilí nó d’údair óga a fhoilsíonn nó a thaibhíonn a gcuid saothair le chéile</w:t>
      </w:r>
    </w:p>
    <w:p w14:paraId="67CBDE5D" w14:textId="5FE32A98" w:rsidR="00E74D8A" w:rsidRPr="00ED0B96" w:rsidRDefault="002B4CA1" w:rsidP="00D37B1B">
      <w:pPr>
        <w:pStyle w:val="lastbullet"/>
        <w:spacing w:after="0"/>
        <w:rPr>
          <w:sz w:val="24"/>
        </w:rPr>
      </w:pPr>
      <w:r>
        <w:rPr>
          <w:sz w:val="24"/>
          <w:lang w:val="ga"/>
        </w:rPr>
        <w:lastRenderedPageBreak/>
        <w:t>Grúpaí daoine óga a chuireann roinnt foirmeacha ealaíne le chéile chun comhthaibhithe/comhimeachtaí a chruthú</w:t>
      </w:r>
    </w:p>
    <w:p w14:paraId="5D4054E2" w14:textId="67B45983" w:rsidR="002B4CA1" w:rsidRPr="00ED0B96" w:rsidRDefault="00E74D8A" w:rsidP="002B4CA1">
      <w:pPr>
        <w:pStyle w:val="lastbullet"/>
        <w:rPr>
          <w:sz w:val="24"/>
        </w:rPr>
      </w:pPr>
      <w:r>
        <w:rPr>
          <w:sz w:val="24"/>
          <w:lang w:val="ga"/>
        </w:rPr>
        <w:t xml:space="preserve">Grúpaí daoine óga a théann i ngleic go criticiúil le foirm ealaíne amháin nó níos mó mar lucht féachana nó mar léitheoirí agus a roinneann a bhfreagraí agus a léargais le daoine eile. </w:t>
      </w:r>
    </w:p>
    <w:p w14:paraId="1F3E69E4" w14:textId="77777777" w:rsidR="006A4543" w:rsidRPr="00FA739C" w:rsidRDefault="006A4543" w:rsidP="006A4543">
      <w:pPr>
        <w:spacing w:after="60" w:line="276" w:lineRule="auto"/>
        <w:rPr>
          <w:rFonts w:asciiTheme="majorHAnsi" w:hAnsiTheme="majorHAnsi" w:cstheme="majorHAnsi"/>
          <w:color w:val="000000"/>
          <w:sz w:val="24"/>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DBE5F1" w:themeFill="accent1" w:themeFillTint="33"/>
        <w:tblLook w:val="04A0" w:firstRow="1" w:lastRow="0" w:firstColumn="1" w:lastColumn="0" w:noHBand="0" w:noVBand="1"/>
      </w:tblPr>
      <w:tblGrid>
        <w:gridCol w:w="9040"/>
      </w:tblGrid>
      <w:tr w:rsidR="006A4543" w:rsidRPr="00962C4F" w14:paraId="64CDD02C" w14:textId="77777777" w:rsidTr="006A4543">
        <w:tc>
          <w:tcPr>
            <w:tcW w:w="9040" w:type="dxa"/>
            <w:shd w:val="clear" w:color="auto" w:fill="DBE5F1" w:themeFill="accent1" w:themeFillTint="33"/>
          </w:tcPr>
          <w:p w14:paraId="55C795E2" w14:textId="77777777" w:rsidR="006A4543" w:rsidRPr="00962C4F" w:rsidRDefault="006A4543" w:rsidP="006A4543">
            <w:pPr>
              <w:spacing w:after="60" w:line="276" w:lineRule="auto"/>
              <w:rPr>
                <w:rFonts w:asciiTheme="minorHAnsi" w:hAnsiTheme="minorHAnsi" w:cstheme="minorHAnsi"/>
                <w:sz w:val="24"/>
                <w:lang w:val="ga"/>
              </w:rPr>
            </w:pPr>
            <w:r>
              <w:rPr>
                <w:rFonts w:asciiTheme="minorHAnsi" w:hAnsiTheme="minorHAnsi" w:cstheme="minorHAnsi"/>
                <w:color w:val="000000"/>
                <w:sz w:val="24"/>
                <w:lang w:val="ga"/>
              </w:rPr>
              <w:t>Mar chuid dá </w:t>
            </w:r>
            <w:hyperlink r:id="rId19" w:history="1">
              <w:r>
                <w:rPr>
                  <w:rStyle w:val="Hyperlink"/>
                  <w:rFonts w:asciiTheme="minorHAnsi" w:hAnsiTheme="minorHAnsi" w:cstheme="minorHAnsi"/>
                  <w:sz w:val="24"/>
                  <w:lang w:val="ga"/>
                </w:rPr>
                <w:t>Beartas Comhionannais, Éagsúlachta agus Ionchuimsitheachta</w:t>
              </w:r>
            </w:hyperlink>
            <w:r>
              <w:rPr>
                <w:rFonts w:asciiTheme="minorHAnsi" w:hAnsiTheme="minorHAnsi" w:cstheme="minorHAnsi"/>
                <w:color w:val="000000"/>
                <w:sz w:val="24"/>
                <w:lang w:val="ga"/>
              </w:rPr>
              <w:t xml:space="preserve">, tá an Chomhairle Ealaíon tiomanta do </w:t>
            </w:r>
            <w:r>
              <w:rPr>
                <w:rFonts w:asciiTheme="minorHAnsi" w:hAnsiTheme="minorHAnsi" w:cstheme="minorHAnsi"/>
                <w:b/>
                <w:bCs/>
                <w:color w:val="000000"/>
                <w:sz w:val="24"/>
                <w:lang w:val="ga"/>
              </w:rPr>
              <w:t>chomhionannas​ rochtana, deiseanna agus torthaí</w:t>
            </w:r>
            <w:r>
              <w:rPr>
                <w:rFonts w:asciiTheme="minorHAnsi" w:hAnsiTheme="minorHAnsi" w:cstheme="minorHAnsi"/>
                <w:color w:val="000000"/>
                <w:sz w:val="24"/>
                <w:lang w:val="ga"/>
              </w:rPr>
              <w:t xml:space="preserve"> a thairiscint do gach iarratasóir ionchasach beag beann ar a n-inscne, a ngnéaschlaonadh, a stádas sibhialta nó teaghlaigh, a reiligiún, a n-aois, a míchumas, a gcine nó a mballraíocht de phobal an Lucht Siúil, nó a gcúlra socheacnamaíoch. Sa scéim mhaoinithe seo, cuireann an Chomhairle Ealaíon fáilte ar leith roimh iarratais ó gach cuid de shochaí na hÉireann, lena n-áirítear aon cheann de na tréithe a luaitear thuas ach gan a bheith teoranta dóibh sin amháin agus/nó tionscnaimh </w:t>
            </w:r>
            <w:r>
              <w:rPr>
                <w:rFonts w:asciiTheme="minorHAnsi" w:hAnsiTheme="minorHAnsi" w:cstheme="minorHAnsi"/>
                <w:sz w:val="24"/>
                <w:lang w:val="ga"/>
              </w:rPr>
              <w:t>a chuireann deiseanna nó torthaí cothroma ar fáil dóibh siúd atá bainteach leo.</w:t>
            </w:r>
          </w:p>
        </w:tc>
      </w:tr>
    </w:tbl>
    <w:p w14:paraId="08054D2E" w14:textId="77777777" w:rsidR="00887059" w:rsidRPr="00E50056" w:rsidRDefault="00887059" w:rsidP="00887059">
      <w:pPr>
        <w:pStyle w:val="Heading3"/>
        <w:rPr>
          <w:color w:val="0070C0"/>
          <w:sz w:val="24"/>
          <w:szCs w:val="24"/>
        </w:rPr>
      </w:pPr>
      <w:r>
        <w:rPr>
          <w:color w:val="0070C0"/>
          <w:sz w:val="24"/>
          <w:szCs w:val="24"/>
          <w:lang w:val="ga"/>
        </w:rPr>
        <w:t>Nílim cinnte cén áit ar cheart dom tosú?</w:t>
      </w:r>
    </w:p>
    <w:p w14:paraId="4E6E807A" w14:textId="5AAE9E56" w:rsidR="00887059" w:rsidRPr="00962C4F" w:rsidRDefault="00887059" w:rsidP="00887059">
      <w:pPr>
        <w:rPr>
          <w:sz w:val="24"/>
          <w:lang w:val="ga"/>
        </w:rPr>
      </w:pPr>
      <w:r>
        <w:rPr>
          <w:sz w:val="24"/>
          <w:lang w:val="ga"/>
        </w:rPr>
        <w:t xml:space="preserve">Más duine óg thú, nó más grúpa daoine óga sibh, ar mian leat (libh) iarratas a dhéanamh ar an scéim seo, moltar duit (daoibh) tacaíocht a lorg ó eagraíocht bhunaithe. Mura bhfuil tú cinnte faoin gcaoi ar féidir é sin a dhéanamh nó cá dtosófá leis, déan teagmháil le foireann réimse na nDaoine Óga, Leanaí agus an Oideachais de chuid na Comhairle Ealaíon </w:t>
      </w:r>
      <w:hyperlink r:id="rId20" w:history="1">
        <w:r>
          <w:rPr>
            <w:rStyle w:val="Hyperlink"/>
            <w:sz w:val="24"/>
            <w:lang w:val="ga"/>
          </w:rPr>
          <w:t>ar</w:t>
        </w:r>
      </w:hyperlink>
      <w:r>
        <w:rPr>
          <w:sz w:val="24"/>
          <w:lang w:val="ga"/>
        </w:rPr>
        <w:t xml:space="preserve"> ypce@artscouncil.ie.</w:t>
      </w:r>
    </w:p>
    <w:p w14:paraId="0043ACF4" w14:textId="77777777" w:rsidR="00887059" w:rsidRPr="00962C4F" w:rsidRDefault="00887059" w:rsidP="00887059">
      <w:pPr>
        <w:pStyle w:val="Heading3"/>
        <w:rPr>
          <w:color w:val="0070C0"/>
          <w:sz w:val="24"/>
          <w:szCs w:val="24"/>
          <w:lang w:val="ga"/>
        </w:rPr>
      </w:pPr>
      <w:r>
        <w:rPr>
          <w:color w:val="0070C0"/>
          <w:sz w:val="24"/>
          <w:szCs w:val="24"/>
          <w:lang w:val="ga"/>
        </w:rPr>
        <w:t>Grúpa nó eagraíocht a chlárú</w:t>
      </w:r>
    </w:p>
    <w:p w14:paraId="3F4EBDF2" w14:textId="685E6D44" w:rsidR="00887059" w:rsidRPr="00962C4F" w:rsidRDefault="00887059" w:rsidP="00887059">
      <w:pPr>
        <w:shd w:val="clear" w:color="auto" w:fill="FFFFFF"/>
        <w:spacing w:after="150"/>
        <w:rPr>
          <w:sz w:val="24"/>
          <w:lang w:val="ga"/>
        </w:rPr>
      </w:pPr>
      <w:r>
        <w:rPr>
          <w:sz w:val="24"/>
          <w:lang w:val="ga"/>
        </w:rPr>
        <w:t xml:space="preserve">Más ealaíontóir aonair nó ceannaire ealaíon don óige thú agus más mian leat tacú le grúpa daoine óga chun iarratas a dhéanamh, bíodh a fhios agat nach mór duit clárú leis an gComhairle Ealaíon mar ghrúpa nó mar eagraíocht (seachas mar dhuine aonair) sula dtosóidh tú ag líonadh isteach an iarratais (féach ar chuid </w:t>
      </w:r>
      <w:r>
        <w:rPr>
          <w:b/>
          <w:bCs/>
          <w:sz w:val="24"/>
          <w:lang w:val="ga"/>
        </w:rPr>
        <w:t>2.1</w:t>
      </w:r>
      <w:r>
        <w:rPr>
          <w:sz w:val="24"/>
          <w:lang w:val="ga"/>
        </w:rPr>
        <w:t xml:space="preserve"> </w:t>
      </w:r>
      <w:r>
        <w:rPr>
          <w:b/>
          <w:bCs/>
          <w:sz w:val="24"/>
          <w:lang w:val="ga"/>
        </w:rPr>
        <w:t>Cláraigh le Seirbhísí ar Líne na Comhairle Ealaíon</w:t>
      </w:r>
      <w:r>
        <w:rPr>
          <w:sz w:val="24"/>
          <w:lang w:val="ga"/>
        </w:rPr>
        <w:t>).</w:t>
      </w:r>
    </w:p>
    <w:p w14:paraId="4AD9B452" w14:textId="77777777" w:rsidR="00887059" w:rsidRPr="00962C4F" w:rsidRDefault="00887059" w:rsidP="00887059">
      <w:pPr>
        <w:pStyle w:val="Heading3"/>
        <w:rPr>
          <w:color w:val="0070C0"/>
          <w:sz w:val="24"/>
          <w:szCs w:val="24"/>
          <w:lang w:val="ga"/>
        </w:rPr>
      </w:pPr>
      <w:r>
        <w:rPr>
          <w:color w:val="0070C0"/>
          <w:sz w:val="24"/>
          <w:szCs w:val="24"/>
          <w:lang w:val="ga"/>
        </w:rPr>
        <w:t>Iarratais iolracha</w:t>
      </w:r>
    </w:p>
    <w:p w14:paraId="1CE799FD" w14:textId="44B37440" w:rsidR="002B4CA1" w:rsidRPr="00ED0B96" w:rsidRDefault="00681095" w:rsidP="000E3B12">
      <w:pPr>
        <w:rPr>
          <w:sz w:val="24"/>
        </w:rPr>
      </w:pPr>
      <w:r>
        <w:rPr>
          <w:sz w:val="24"/>
          <w:lang w:val="ga"/>
        </w:rPr>
        <w:t xml:space="preserve">Ní cheadaítear níos mó ná iarratas amháin. Ní féidir le ensemble ná le grúpa ach iarratas amháin a dhéanamh ar Scéim Ensembles na nÓg in 2023. </w:t>
      </w:r>
    </w:p>
    <w:p w14:paraId="7C0B3D79" w14:textId="666493A6" w:rsidR="002B4CA1" w:rsidRPr="00E50056" w:rsidRDefault="000E3B12" w:rsidP="000E3B12">
      <w:pPr>
        <w:pStyle w:val="Heading3"/>
        <w:rPr>
          <w:color w:val="0070C0"/>
          <w:sz w:val="24"/>
          <w:szCs w:val="24"/>
        </w:rPr>
      </w:pPr>
      <w:r>
        <w:rPr>
          <w:color w:val="0070C0"/>
          <w:sz w:val="24"/>
          <w:szCs w:val="24"/>
          <w:lang w:val="ga"/>
        </w:rPr>
        <w:t>Iarratais lasmuigh de Phoblacht na hÉireann</w:t>
      </w:r>
    </w:p>
    <w:p w14:paraId="56423E7F" w14:textId="338F33F7" w:rsidR="003A4665" w:rsidRPr="00962C4F" w:rsidRDefault="003A4665">
      <w:pPr>
        <w:rPr>
          <w:sz w:val="24"/>
          <w:lang w:val="ga"/>
        </w:rPr>
      </w:pPr>
      <w:r>
        <w:rPr>
          <w:sz w:val="24"/>
          <w:lang w:val="ga"/>
        </w:rPr>
        <w:t xml:space="preserve">Tá an dámhachtain oscailte do dhaoine aonair agus d’eagraíochtaí atá ina gcónaí i bPoblacht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14:paraId="1646C5F1" w14:textId="3D43E11E" w:rsidR="000C0F15" w:rsidRPr="00962C4F" w:rsidRDefault="000C0F15" w:rsidP="000C0F15">
      <w:pPr>
        <w:pStyle w:val="Heading2"/>
        <w:rPr>
          <w:color w:val="0070C0"/>
          <w:sz w:val="24"/>
          <w:lang w:val="de-DE"/>
        </w:rPr>
      </w:pPr>
      <w:bookmarkStart w:id="17" w:name="_Toc123631216"/>
      <w:r>
        <w:rPr>
          <w:bCs/>
          <w:color w:val="0070C0"/>
          <w:sz w:val="24"/>
          <w:lang w:val="ga"/>
        </w:rPr>
        <w:t>1.3</w:t>
      </w:r>
      <w:r>
        <w:rPr>
          <w:bCs/>
          <w:color w:val="0070C0"/>
          <w:sz w:val="24"/>
          <w:lang w:val="ga"/>
        </w:rPr>
        <w:tab/>
        <w:t>Cé hé an t-iarratasóir?</w:t>
      </w:r>
      <w:bookmarkEnd w:id="17"/>
    </w:p>
    <w:p w14:paraId="30BB9D38" w14:textId="77777777" w:rsidR="003A4665" w:rsidRPr="00ED0B96" w:rsidRDefault="003A4665">
      <w:pPr>
        <w:rPr>
          <w:sz w:val="24"/>
        </w:rPr>
      </w:pPr>
      <w:r>
        <w:rPr>
          <w:sz w:val="24"/>
          <w:lang w:val="ga"/>
        </w:rPr>
        <w:t xml:space="preserve">Is ionann an t-iarratasóir agus an ensemble nó an grúpa a gheobhaidh aon deontas a thairgfear agus a bheidh freagrach as glacadh le téarmaí agus le coinníollacha an deontais sin. Ní íocfar aon deontas a thairgfear ach isteach i gcuntas bainc atá á shealbhú in ainm an ensemble nó ghrúpa. </w:t>
      </w:r>
    </w:p>
    <w:p w14:paraId="2C6A854C" w14:textId="07D166EF" w:rsidR="00830C7A" w:rsidRPr="00962C4F" w:rsidRDefault="003A4665">
      <w:pPr>
        <w:spacing w:before="120"/>
        <w:rPr>
          <w:sz w:val="24"/>
          <w:lang w:val="ga"/>
        </w:rPr>
      </w:pPr>
      <w:r>
        <w:rPr>
          <w:sz w:val="24"/>
          <w:lang w:val="ga"/>
        </w:rPr>
        <w:lastRenderedPageBreak/>
        <w:t>Ní mór go mbeadh na cáipéisí go léir a chuirfear ar fáil in ainm an ensemble nó an ghrúpa atá i mbun iarratais – e.g. má dhéanann tú iarratas chuig an gComhairle Ealaíon ar mhaoiniú faoin ainm Téatar Ógra an Bhaile Nua, ansin, ní mór go mbeadh gach cáipéis, lena n-áirítear sonraí bainc agus sonraí cánach, san ainm sin. Ní ghlacfar le leaganacha éagsúla amhail Club Óige Bhaile Nua. Mura bhfuil cuntas bainc in ainm an ensemble agat cheana féin ní mór duit tabhairt faoi deara go dteastóidh sé seo chun íocaíochtaí a phróiseáil má éiríonn le d’iarratas.</w:t>
      </w:r>
    </w:p>
    <w:p w14:paraId="7DC45AF5" w14:textId="2F00F078" w:rsidR="003A4665" w:rsidRPr="003E1C1E" w:rsidRDefault="003A4665">
      <w:pPr>
        <w:pStyle w:val="Heading2"/>
        <w:rPr>
          <w:color w:val="0070C0"/>
          <w:sz w:val="24"/>
        </w:rPr>
      </w:pPr>
      <w:bookmarkStart w:id="18" w:name="_Toc123631217"/>
      <w:r>
        <w:rPr>
          <w:bCs/>
          <w:color w:val="0070C0"/>
          <w:sz w:val="24"/>
          <w:lang w:val="ga"/>
        </w:rPr>
        <w:t>1.4</w:t>
      </w:r>
      <w:r>
        <w:rPr>
          <w:bCs/>
          <w:color w:val="0070C0"/>
          <w:sz w:val="24"/>
          <w:lang w:val="ga"/>
        </w:rPr>
        <w:tab/>
        <w:t>Cé nach bhfuil i dteideal iarratas a dhéanamh?</w:t>
      </w:r>
      <w:bookmarkEnd w:id="18"/>
    </w:p>
    <w:p w14:paraId="3630B529" w14:textId="487B3ACC" w:rsidR="009A50A0" w:rsidRPr="00152E48" w:rsidRDefault="002B1FF7" w:rsidP="00152E48">
      <w:pPr>
        <w:pStyle w:val="Bullet"/>
        <w:rPr>
          <w:sz w:val="24"/>
        </w:rPr>
      </w:pPr>
      <w:r>
        <w:rPr>
          <w:sz w:val="24"/>
          <w:lang w:val="ga"/>
        </w:rPr>
        <w:t>Iarratasóirí ar mian leo saothar a chruthú do leanaí agus do dhaoine óga, ach ina bhfuil leanaí nó daoine óga ina dtomhaltóirí, seachas ina rannpháirtithe gníomhacha agus an tionscnamh ealaíne á fhorbairt</w:t>
      </w:r>
      <w:r>
        <w:rPr>
          <w:rFonts w:hAnsi="Verdana"/>
          <w:sz w:val="24"/>
          <w:lang w:val="ga"/>
        </w:rPr>
        <w:t> </w:t>
      </w:r>
    </w:p>
    <w:p w14:paraId="088CA984" w14:textId="7DB81314" w:rsidR="009A50A0" w:rsidRDefault="004E6A1C">
      <w:pPr>
        <w:pStyle w:val="Bullet"/>
        <w:rPr>
          <w:sz w:val="24"/>
        </w:rPr>
      </w:pPr>
      <w:r>
        <w:rPr>
          <w:sz w:val="24"/>
          <w:lang w:val="ga"/>
        </w:rPr>
        <w:t xml:space="preserve">Ealaíontóirí gairmiúla In ainneoin sin, moltar do ensembles oibriú i gcomhar le healaíontóirí proifisiúnta mar mheantóirí agus comrádaithe, agus féadfaidh siad iarratas a dhéanamh ar mhaoiniú chun na healaíontóirí sin a íoc as a gcuid ama agus tacaíochta. </w:t>
      </w:r>
    </w:p>
    <w:p w14:paraId="4879421E" w14:textId="325AA7BF" w:rsidR="00B53F3E" w:rsidRPr="00962C4F" w:rsidRDefault="009A50A0">
      <w:pPr>
        <w:pStyle w:val="Bullet"/>
        <w:rPr>
          <w:sz w:val="24"/>
          <w:lang w:val="ga"/>
        </w:rPr>
      </w:pPr>
      <w:r>
        <w:rPr>
          <w:sz w:val="24"/>
          <w:lang w:val="ga"/>
        </w:rPr>
        <w:t xml:space="preserve">Iarrthóirí a bhfuil sé i gceist acu baill ensemble a íoc Ba cheart d’ensembles proifisiúnta cuimhneamh ar iarratas a dhéanamh ar scéimeanna agus tacaíochtaí eile de chuid na Comhairle Ealaíon. Is féidir leat breathnú </w:t>
      </w:r>
      <w:hyperlink r:id="rId21" w:tooltip="anseo" w:history="1">
        <w:r>
          <w:rPr>
            <w:rStyle w:val="Hyperlink"/>
            <w:rFonts w:cs="Helvetica"/>
            <w:sz w:val="24"/>
            <w:lang w:val="ga"/>
          </w:rPr>
          <w:t>anseo</w:t>
        </w:r>
      </w:hyperlink>
      <w:r>
        <w:rPr>
          <w:sz w:val="24"/>
          <w:lang w:val="ga"/>
        </w:rPr>
        <w:t xml:space="preserve"> le haghaidh liosta iomlán den mhaoiniú atá ar fáil.</w:t>
      </w:r>
    </w:p>
    <w:p w14:paraId="68430EE4" w14:textId="77777777" w:rsidR="001D4D29" w:rsidRPr="00962C4F" w:rsidRDefault="001D4D29" w:rsidP="001D4D29">
      <w:pPr>
        <w:pStyle w:val="Bullet"/>
        <w:rPr>
          <w:sz w:val="24"/>
          <w:lang w:val="ga"/>
        </w:rPr>
      </w:pPr>
      <w:r>
        <w:rPr>
          <w:sz w:val="24"/>
          <w:lang w:val="ga"/>
        </w:rPr>
        <w:t>Scoileanna, institiúidí nó compántais atá faoi thionchar tráchtála</w:t>
      </w:r>
      <w:r>
        <w:rPr>
          <w:rFonts w:hAnsi="Verdana"/>
          <w:sz w:val="24"/>
          <w:lang w:val="ga"/>
        </w:rPr>
        <w:t> </w:t>
      </w:r>
    </w:p>
    <w:p w14:paraId="32EDE679" w14:textId="2E00F7E9" w:rsidR="00C673CF" w:rsidRPr="00962C4F" w:rsidRDefault="001466A2" w:rsidP="001D4D29">
      <w:pPr>
        <w:pStyle w:val="Bullet"/>
        <w:rPr>
          <w:sz w:val="24"/>
          <w:lang w:val="ga"/>
        </w:rPr>
      </w:pPr>
      <w:r>
        <w:rPr>
          <w:sz w:val="24"/>
          <w:lang w:val="ga"/>
        </w:rPr>
        <w:t>Bunscoileanna agus iarbhunscoileanna agus institiúidí tríú leibhéal</w:t>
      </w:r>
    </w:p>
    <w:p w14:paraId="30EEE45B" w14:textId="401FE9AF" w:rsidR="00640B07" w:rsidRPr="00962C4F" w:rsidRDefault="003D7AC5" w:rsidP="00173BE9">
      <w:pPr>
        <w:pStyle w:val="Bullet"/>
        <w:rPr>
          <w:sz w:val="24"/>
          <w:lang w:val="ga"/>
        </w:rPr>
      </w:pPr>
      <w:r>
        <w:rPr>
          <w:sz w:val="24"/>
          <w:lang w:val="ga"/>
        </w:rPr>
        <w:t>Iarratasóirí a fuair Maoiniú Straitéiseach nó Maoiniú d’Ionad Ealaíon ón gComhairle Ealaíon in 2023. (Féadfaidh iarratasóirí tacaíocht a fháil ó eagraíochtaí a fhaigheann Maoiniú Straitéiseach nó Maoiniú Ionad Ealaíon a chur in iúl mar chomhpháirtithe, comhoibrithe nó meantóirí ar a n-iarratas).</w:t>
      </w:r>
    </w:p>
    <w:p w14:paraId="5EBCA6F8" w14:textId="77777777" w:rsidR="00F05837" w:rsidRPr="00962C4F" w:rsidRDefault="00F05837" w:rsidP="00640B07">
      <w:pPr>
        <w:pStyle w:val="Bullet"/>
        <w:numPr>
          <w:ilvl w:val="0"/>
          <w:numId w:val="0"/>
        </w:numPr>
        <w:rPr>
          <w:sz w:val="22"/>
          <w:szCs w:val="22"/>
          <w:lang w:val="ga"/>
        </w:rPr>
      </w:pPr>
    </w:p>
    <w:p w14:paraId="4827A8C3" w14:textId="7C65391E" w:rsidR="003A4665" w:rsidRPr="003E1C1E" w:rsidRDefault="003A4665" w:rsidP="009D4B47">
      <w:pPr>
        <w:pStyle w:val="Heading2"/>
        <w:rPr>
          <w:color w:val="0070C0"/>
          <w:sz w:val="24"/>
        </w:rPr>
      </w:pPr>
      <w:bookmarkStart w:id="19" w:name="_Toc123631218"/>
      <w:r>
        <w:rPr>
          <w:bCs/>
          <w:color w:val="0070C0"/>
          <w:sz w:val="24"/>
          <w:lang w:val="ga"/>
        </w:rPr>
        <w:t>1.5</w:t>
      </w:r>
      <w:r>
        <w:rPr>
          <w:bCs/>
          <w:color w:val="0070C0"/>
          <w:sz w:val="24"/>
          <w:lang w:val="ga"/>
        </w:rPr>
        <w:tab/>
        <w:t>Cad ar ar féidir leat iarratas a dhéanamh?</w:t>
      </w:r>
      <w:bookmarkEnd w:id="19"/>
    </w:p>
    <w:p w14:paraId="15402D3D" w14:textId="77777777" w:rsidR="00257ABE" w:rsidRPr="00ED0B96" w:rsidRDefault="00257ABE" w:rsidP="00257ABE">
      <w:pPr>
        <w:shd w:val="clear" w:color="auto" w:fill="FFFFFF"/>
        <w:spacing w:after="150"/>
        <w:rPr>
          <w:sz w:val="24"/>
        </w:rPr>
      </w:pPr>
      <w:r>
        <w:rPr>
          <w:sz w:val="24"/>
          <w:lang w:val="ga"/>
        </w:rPr>
        <w:t>Is é €10,000 an dámhachtain is airde atá ar fáil faoi Shnáithe 1.</w:t>
      </w:r>
    </w:p>
    <w:p w14:paraId="5A142C37" w14:textId="101BE358" w:rsidR="00257ABE" w:rsidRPr="00ED0B96" w:rsidRDefault="00257ABE" w:rsidP="00257ABE">
      <w:pPr>
        <w:shd w:val="clear" w:color="auto" w:fill="FFFFFF"/>
        <w:spacing w:after="150"/>
        <w:rPr>
          <w:sz w:val="24"/>
        </w:rPr>
      </w:pPr>
      <w:r>
        <w:rPr>
          <w:sz w:val="24"/>
          <w:lang w:val="ga"/>
        </w:rPr>
        <w:t>Féadfaidh iarratasóirí atá ag cur isteach ar Shnáithe 2 suim atá níos mó ná €10,000 ach nach mó ná €25,000 a iarraidh.</w:t>
      </w:r>
    </w:p>
    <w:p w14:paraId="0E5B931E" w14:textId="77777777" w:rsidR="00014295" w:rsidRPr="00ED0B96" w:rsidRDefault="00014295" w:rsidP="00014295">
      <w:pPr>
        <w:pStyle w:val="Heading3"/>
        <w:rPr>
          <w:color w:val="auto"/>
          <w:sz w:val="24"/>
          <w:szCs w:val="24"/>
        </w:rPr>
      </w:pPr>
      <w:r>
        <w:rPr>
          <w:color w:val="auto"/>
          <w:sz w:val="24"/>
          <w:szCs w:val="24"/>
          <w:lang w:val="ga"/>
        </w:rPr>
        <w:t xml:space="preserve">Moltar go mór d’iarratasóirí an snáithe is oiriúnaí dá dtogra a roghnú ionas go mbeidh seans níos fearr acu tacaíocht a fháil. </w:t>
      </w:r>
    </w:p>
    <w:p w14:paraId="6A27AAD5" w14:textId="31858BD3" w:rsidR="00014295" w:rsidRPr="00ED0B96" w:rsidRDefault="00014295" w:rsidP="0026774C">
      <w:pPr>
        <w:pStyle w:val="Heading3"/>
        <w:spacing w:before="0" w:after="0"/>
        <w:rPr>
          <w:color w:val="auto"/>
          <w:sz w:val="24"/>
          <w:szCs w:val="24"/>
        </w:rPr>
      </w:pPr>
      <w:r>
        <w:rPr>
          <w:color w:val="auto"/>
          <w:sz w:val="24"/>
          <w:szCs w:val="24"/>
          <w:lang w:val="ga"/>
        </w:rPr>
        <w:t xml:space="preserve">Má dhéanann tú iarratas ar Shnáithe 2, forchoimeádann an Chomhairle Ealaíon an ceart suim airgid níos lú a thairiscint d’iarratasóirí áit nár comhlíonadh critéir Shnáithe 2 ach a síltear go bhfuil an t-iarratas oiriúnach agus indéanta faoi Shnáithe 1. </w:t>
      </w:r>
    </w:p>
    <w:p w14:paraId="11B7175F" w14:textId="582DB4C1" w:rsidR="00CA3695" w:rsidRDefault="00CA3695" w:rsidP="00CA3695">
      <w:pPr>
        <w:spacing w:before="0" w:line="276" w:lineRule="auto"/>
        <w:rPr>
          <w:rFonts w:asciiTheme="majorHAnsi" w:hAnsiTheme="majorHAnsi" w:cstheme="majorHAnsi"/>
          <w:b/>
          <w:sz w:val="24"/>
        </w:rPr>
      </w:pPr>
    </w:p>
    <w:tbl>
      <w:tblPr>
        <w:tblStyle w:val="TableGrid2"/>
        <w:tblW w:w="0" w:type="auto"/>
        <w:tblInd w:w="113" w:type="dxa"/>
        <w:tblLook w:val="04A0" w:firstRow="1" w:lastRow="0" w:firstColumn="1" w:lastColumn="0" w:noHBand="0" w:noVBand="1"/>
      </w:tblPr>
      <w:tblGrid>
        <w:gridCol w:w="9060"/>
      </w:tblGrid>
      <w:tr w:rsidR="00CA3695" w:rsidRPr="00962C4F" w14:paraId="740B03B2" w14:textId="77777777" w:rsidTr="00BD0A62">
        <w:tc>
          <w:tcPr>
            <w:tcW w:w="9060" w:type="dxa"/>
            <w:shd w:val="clear" w:color="auto" w:fill="C6D9F1" w:themeFill="text2" w:themeFillTint="33"/>
          </w:tcPr>
          <w:p w14:paraId="65D7417C" w14:textId="77777777" w:rsidR="00CA3695" w:rsidRPr="00CA3695" w:rsidRDefault="00CA3695" w:rsidP="00BD0A62">
            <w:pPr>
              <w:spacing w:before="0" w:line="276" w:lineRule="auto"/>
              <w:rPr>
                <w:rFonts w:asciiTheme="minorHAnsi" w:hAnsiTheme="minorHAnsi" w:cstheme="minorHAnsi"/>
                <w:b/>
                <w:sz w:val="24"/>
              </w:rPr>
            </w:pPr>
            <w:r>
              <w:rPr>
                <w:rFonts w:asciiTheme="minorHAnsi" w:hAnsiTheme="minorHAnsi" w:cstheme="minorHAnsi"/>
                <w:b/>
                <w:bCs/>
                <w:sz w:val="24"/>
                <w:lang w:val="ga"/>
              </w:rPr>
              <w:t>Costais rochtana d’ealaíontóirí nó rannpháirtithe</w:t>
            </w:r>
            <w:r>
              <w:rPr>
                <w:rStyle w:val="FootnoteReference"/>
                <w:rFonts w:asciiTheme="minorHAnsi" w:hAnsiTheme="minorHAnsi" w:cstheme="minorHAnsi"/>
                <w:b/>
                <w:bCs/>
                <w:sz w:val="24"/>
                <w:lang w:val="ga"/>
              </w:rPr>
              <w:footnoteReference w:id="1"/>
            </w:r>
            <w:r>
              <w:rPr>
                <w:rFonts w:asciiTheme="minorHAnsi" w:hAnsiTheme="minorHAnsi" w:cstheme="minorHAnsi"/>
                <w:b/>
                <w:bCs/>
                <w:sz w:val="24"/>
                <w:lang w:val="ga"/>
              </w:rPr>
              <w:t xml:space="preserve"> faoi mhíchumas</w:t>
            </w:r>
          </w:p>
          <w:p w14:paraId="0DF82A76" w14:textId="77777777" w:rsidR="00CA3695" w:rsidRPr="00CA3695" w:rsidRDefault="00CA3695" w:rsidP="00BD0A62">
            <w:pPr>
              <w:spacing w:after="100" w:afterAutospacing="1"/>
              <w:rPr>
                <w:rFonts w:asciiTheme="minorHAnsi" w:hAnsiTheme="minorHAnsi" w:cstheme="minorHAnsi"/>
                <w:sz w:val="24"/>
              </w:rPr>
            </w:pPr>
            <w:r>
              <w:rPr>
                <w:rFonts w:asciiTheme="minorHAnsi" w:hAnsiTheme="minorHAnsi" w:cstheme="minorHAnsi"/>
                <w:sz w:val="24"/>
                <w:lang w:val="ga"/>
              </w:rPr>
              <w:t xml:space="preserve">Anuas ar an uasmhéid atá ceadaithe, déanfaidh an Chomhairle Ealaíon measúnú ar chostais rochtana a bhaineann go sonrach le saothair a dhéanann ealaíontóirí nó rannpháirtithe faoi mhíchumas agus/nó a bhfuil costais neamh-chaipitiúla rochtain an phobail acu (e.g. tráchtaireacht fuaime, ateangaireacht) i gcásanna a bhfuil toradh poiblí </w:t>
            </w:r>
            <w:r>
              <w:rPr>
                <w:rFonts w:asciiTheme="minorHAnsi" w:hAnsiTheme="minorHAnsi" w:cstheme="minorHAnsi"/>
                <w:sz w:val="24"/>
                <w:lang w:val="ga"/>
              </w:rPr>
              <w:lastRenderedPageBreak/>
              <w:t>ag baint le do thogra.</w:t>
            </w:r>
          </w:p>
          <w:p w14:paraId="0481A060" w14:textId="77777777" w:rsidR="00CA3695" w:rsidRPr="00CA3695" w:rsidRDefault="00CA3695" w:rsidP="00BD0A62">
            <w:pPr>
              <w:pStyle w:val="Bullet"/>
              <w:numPr>
                <w:ilvl w:val="0"/>
                <w:numId w:val="0"/>
              </w:numPr>
              <w:spacing w:before="0" w:after="120" w:line="276" w:lineRule="auto"/>
              <w:rPr>
                <w:rFonts w:asciiTheme="minorHAnsi" w:hAnsiTheme="minorHAnsi" w:cstheme="minorHAnsi"/>
                <w:sz w:val="24"/>
              </w:rPr>
            </w:pPr>
            <w:r>
              <w:rPr>
                <w:rFonts w:asciiTheme="minorHAnsi" w:hAnsiTheme="minorHAnsi" w:cstheme="minorHAnsi"/>
                <w:sz w:val="24"/>
                <w:lang w:val="ga"/>
              </w:rPr>
              <w:t>Tógann an Chomhairle Ealaíon an sainmhíniú ar mhíchumas ó Choinbhinsiún na Náisiún Aontaithe ar Chearta Daoine faoi Mhíchumas, ina sonraítear: ‘Áirítear i measc daoine faoi mhíchumas na daoine sin ar a bhfuil mallachair fhadtéarmacha de chineál fisiciúil, meabhrach, intleachtúil nó céadfaíoch ar mallachair iad, nuair a nasctar iad le nithe eile, a d’fhéadfadh a bheith ina gcúis le cosc ar pháirteachas iomlán éifeachtach sa tsochaí ar an mbonn céanna le daoine eile.’</w:t>
            </w:r>
          </w:p>
          <w:p w14:paraId="7BF23C7E" w14:textId="77777777" w:rsidR="00CA3695" w:rsidRPr="00CA3695" w:rsidRDefault="00CA3695" w:rsidP="00BD0A62">
            <w:pPr>
              <w:spacing w:after="100" w:afterAutospacing="1"/>
              <w:rPr>
                <w:rFonts w:asciiTheme="minorHAnsi" w:hAnsiTheme="minorHAnsi" w:cstheme="minorHAnsi"/>
                <w:sz w:val="24"/>
              </w:rPr>
            </w:pPr>
            <w:r>
              <w:rPr>
                <w:rFonts w:asciiTheme="minorHAnsi" w:hAnsiTheme="minorHAnsi" w:cstheme="minorHAnsi"/>
                <w:sz w:val="24"/>
                <w:lang w:val="ga"/>
              </w:rPr>
              <w:t>Más mian leat cur isteach ar mhaoiniú do chostais rochtana, ba cheart duit an fhaisnéis seo a leanas a uaslódáil le d’iarratas:</w:t>
            </w:r>
          </w:p>
          <w:p w14:paraId="1707A1C4" w14:textId="77777777" w:rsidR="00CA3695" w:rsidRPr="00CA3695" w:rsidRDefault="00CA3695" w:rsidP="00BD0A62">
            <w:pPr>
              <w:pStyle w:val="Bullet"/>
              <w:spacing w:before="0" w:after="120" w:line="276" w:lineRule="auto"/>
              <w:rPr>
                <w:rFonts w:asciiTheme="minorHAnsi" w:hAnsiTheme="minorHAnsi" w:cstheme="minorHAnsi"/>
                <w:sz w:val="24"/>
              </w:rPr>
            </w:pPr>
            <w:r>
              <w:rPr>
                <w:rFonts w:asciiTheme="minorHAnsi" w:hAnsiTheme="minorHAnsi" w:cstheme="minorHAnsi"/>
                <w:sz w:val="24"/>
                <w:lang w:val="ga"/>
              </w:rPr>
              <w:t>Cáipéis ghairid ina dtugtar achoimre ar do chostais rochtana bhreise</w:t>
            </w:r>
          </w:p>
          <w:p w14:paraId="1AD59693" w14:textId="77777777" w:rsidR="00CA3695" w:rsidRPr="00CA3695" w:rsidRDefault="00CA3695" w:rsidP="00BD0A62">
            <w:pPr>
              <w:pStyle w:val="Bullet"/>
              <w:spacing w:before="0" w:after="120" w:line="276" w:lineRule="auto"/>
              <w:rPr>
                <w:rFonts w:asciiTheme="minorHAnsi" w:hAnsiTheme="minorHAnsi" w:cstheme="minorHAnsi"/>
                <w:sz w:val="24"/>
              </w:rPr>
            </w:pPr>
            <w:r>
              <w:rPr>
                <w:rFonts w:asciiTheme="minorHAnsi" w:hAnsiTheme="minorHAnsi" w:cstheme="minorHAnsi"/>
                <w:sz w:val="24"/>
                <w:lang w:val="ga"/>
              </w:rPr>
              <w:t>Méid do chostais rochtana sa chuid caiteachais de bhuiséad d’fhoirme iarratais. Ba cheart an figiúr sin a áireamh leis an méid iomlán a iarrann tú freisin.</w:t>
            </w:r>
          </w:p>
          <w:p w14:paraId="0EFE4BFD" w14:textId="77777777" w:rsidR="00CA3695" w:rsidRPr="00CA3695" w:rsidRDefault="00CA3695" w:rsidP="00BD0A62">
            <w:pPr>
              <w:pStyle w:val="Bullet"/>
              <w:numPr>
                <w:ilvl w:val="0"/>
                <w:numId w:val="0"/>
              </w:numPr>
              <w:spacing w:before="0" w:after="120" w:line="276" w:lineRule="auto"/>
              <w:rPr>
                <w:rFonts w:asciiTheme="minorHAnsi" w:hAnsiTheme="minorHAnsi" w:cstheme="minorHAnsi"/>
                <w:b/>
                <w:sz w:val="24"/>
              </w:rPr>
            </w:pPr>
            <w:r>
              <w:rPr>
                <w:rFonts w:asciiTheme="minorHAnsi" w:hAnsiTheme="minorHAnsi" w:cstheme="minorHAnsi"/>
                <w:b/>
                <w:bCs/>
                <w:sz w:val="24"/>
                <w:lang w:val="ga"/>
              </w:rPr>
              <w:t>Cad is Costas Rochtana ann?</w:t>
            </w:r>
          </w:p>
          <w:p w14:paraId="4CB5E06E" w14:textId="77777777" w:rsidR="00CA3695" w:rsidRPr="00962C4F" w:rsidRDefault="00CA3695" w:rsidP="00BD0A62">
            <w:pPr>
              <w:pStyle w:val="Bullet"/>
              <w:numPr>
                <w:ilvl w:val="0"/>
                <w:numId w:val="0"/>
              </w:numPr>
              <w:spacing w:before="0" w:after="120" w:line="276" w:lineRule="auto"/>
              <w:rPr>
                <w:rFonts w:asciiTheme="minorHAnsi" w:hAnsiTheme="minorHAnsi" w:cstheme="minorHAnsi"/>
                <w:sz w:val="24"/>
                <w:lang w:val="ga"/>
              </w:rPr>
            </w:pPr>
            <w:r>
              <w:rPr>
                <w:rFonts w:asciiTheme="minorHAnsi" w:hAnsiTheme="minorHAnsi" w:cstheme="minorHAnsi"/>
                <w:sz w:val="24"/>
                <w:lang w:val="ga"/>
              </w:rPr>
              <w:t>Clúdaíonn costais rochtana aon riachtanais a d’fhéadfadh a bheith ag ealaíontóirí nó rannpháirtithe faoi mhíchumas, ionas go mbaintear aon chonstaic a d’fhéadfadh cosc a chur ort do thogra a chríochnú. D’fhéadfadh costais i gcomhair am breise atá ag teastáil chun gné do thogra a chríochnú nó cúnamh sa bhreis chun do ghníomhaíocht mholta a sholáthar a bheith san áireamh, mar shampla.</w:t>
            </w:r>
          </w:p>
          <w:p w14:paraId="786FCCA6" w14:textId="77777777" w:rsidR="00CA3695" w:rsidRPr="00962C4F" w:rsidRDefault="00CA3695" w:rsidP="00BD0A62">
            <w:pPr>
              <w:pStyle w:val="Bullet"/>
              <w:numPr>
                <w:ilvl w:val="0"/>
                <w:numId w:val="0"/>
              </w:numPr>
              <w:spacing w:before="0" w:after="120" w:line="276" w:lineRule="auto"/>
              <w:rPr>
                <w:rFonts w:cs="Calibri"/>
                <w:sz w:val="28"/>
                <w:szCs w:val="28"/>
                <w:lang w:val="ga"/>
              </w:rPr>
            </w:pPr>
            <w:r>
              <w:rPr>
                <w:rFonts w:asciiTheme="minorHAnsi" w:hAnsiTheme="minorHAnsi" w:cstheme="minorHAnsi"/>
                <w:b/>
                <w:bCs/>
                <w:sz w:val="24"/>
                <w:lang w:val="ga"/>
              </w:rPr>
              <w:t>Tabhair faoi deara:</w:t>
            </w:r>
            <w:r>
              <w:rPr>
                <w:rFonts w:asciiTheme="minorHAnsi" w:hAnsiTheme="minorHAnsi" w:cstheme="minorHAnsi"/>
                <w:sz w:val="24"/>
                <w:lang w:val="ga"/>
              </w:rPr>
              <w:t xml:space="preserve"> sa chás go bhfuil na costais rochtana á n-iarraidh agat, ba cheart duit eolas a chur san áireamh faoi na costais chéanna agus an chaoi ar tháinig tú orthu mar chuid de do cháipéisíocht tacaíochta (féach rannán 1.7 thíos).</w:t>
            </w:r>
          </w:p>
        </w:tc>
      </w:tr>
    </w:tbl>
    <w:p w14:paraId="64D7593E" w14:textId="77777777" w:rsidR="00565ECE" w:rsidRPr="00962C4F" w:rsidRDefault="00565ECE">
      <w:pPr>
        <w:rPr>
          <w:sz w:val="24"/>
          <w:lang w:val="ga"/>
        </w:rPr>
      </w:pPr>
    </w:p>
    <w:p w14:paraId="78070AE6" w14:textId="7FD9FE22" w:rsidR="003A4665" w:rsidRPr="00ED0B96" w:rsidRDefault="006F5427">
      <w:pPr>
        <w:rPr>
          <w:sz w:val="24"/>
        </w:rPr>
      </w:pPr>
      <w:r>
        <w:rPr>
          <w:sz w:val="24"/>
          <w:lang w:val="ga"/>
        </w:rPr>
        <w:t>Is ionann an méid maoinithe a iarrann tú agus an difríocht idir an</w:t>
      </w:r>
      <w:r>
        <w:rPr>
          <w:b/>
          <w:bCs/>
          <w:sz w:val="24"/>
          <w:lang w:val="ga"/>
        </w:rPr>
        <w:t xml:space="preserve"> caiteachas beartaithe</w:t>
      </w:r>
      <w:r>
        <w:rPr>
          <w:sz w:val="24"/>
          <w:lang w:val="ga"/>
        </w:rPr>
        <w:t xml:space="preserve"> agus an</w:t>
      </w:r>
      <w:r>
        <w:rPr>
          <w:b/>
          <w:bCs/>
          <w:sz w:val="24"/>
          <w:lang w:val="ga"/>
        </w:rPr>
        <w:t xml:space="preserve"> </w:t>
      </w:r>
      <w:r>
        <w:rPr>
          <w:sz w:val="24"/>
          <w:lang w:val="ga"/>
        </w:rPr>
        <w:t>t-</w:t>
      </w:r>
      <w:r>
        <w:rPr>
          <w:b/>
          <w:bCs/>
          <w:sz w:val="24"/>
          <w:lang w:val="ga"/>
        </w:rPr>
        <w:t>ioncam beartaithe</w:t>
      </w:r>
      <w:r>
        <w:rPr>
          <w:sz w:val="24"/>
          <w:lang w:val="ga"/>
        </w:rPr>
        <w:t xml:space="preserve"> a shonraíonn tú i gcuid 3 den fhoirm iarratais.</w:t>
      </w:r>
    </w:p>
    <w:p w14:paraId="413A0035" w14:textId="2811219B" w:rsidR="0055270E" w:rsidRPr="00962C4F" w:rsidRDefault="0055270E" w:rsidP="002604E0">
      <w:pPr>
        <w:pStyle w:val="Bullet"/>
        <w:spacing w:beforeLines="40" w:before="96"/>
        <w:rPr>
          <w:sz w:val="24"/>
          <w:lang w:val="ga"/>
        </w:rPr>
      </w:pPr>
      <w:r>
        <w:rPr>
          <w:sz w:val="24"/>
          <w:lang w:val="ga"/>
        </w:rPr>
        <w:t xml:space="preserve">Ba cheart go n-áireofaí le </w:t>
      </w:r>
      <w:r>
        <w:rPr>
          <w:b/>
          <w:bCs/>
          <w:sz w:val="24"/>
          <w:lang w:val="ga"/>
        </w:rPr>
        <w:t>caiteachas beartaithe</w:t>
      </w:r>
      <w:r>
        <w:rPr>
          <w:sz w:val="24"/>
          <w:lang w:val="ga"/>
        </w:rPr>
        <w:t xml:space="preserve"> gach costas a thabhófar i ndáil le do thogra. Ar na rudaí a d’fhéadfaí a áireamh tá táillí ealaíontóirí*, costais réamhchleachtaidh agus taibhléirithe, costais maidir le cíos ar an ionad/stiúideo, costais theicniúla, costais mhargaíochta agus phoiblíochta, costais riaracháin, srl. Mar gheall ar an gcaoi a miondealaítear na costais a bhaineann le do thogra agus ar an gcaoi a ndáileann tú na hacmhainní, bíonn tuairim mhaith ag measúnóirí na Comhairle Ealaíon faoi indéantacht do thionscadail agus cibé acu an bhfuil nó nach bhfuil na costais bheartaithe réalaíoch. </w:t>
      </w:r>
    </w:p>
    <w:p w14:paraId="6926C565" w14:textId="63E0A1FD" w:rsidR="0055270E" w:rsidRPr="00ED0B96" w:rsidRDefault="0055270E" w:rsidP="0055270E">
      <w:pPr>
        <w:pStyle w:val="bulletnobullet"/>
        <w:rPr>
          <w:sz w:val="24"/>
        </w:rPr>
      </w:pPr>
      <w:r>
        <w:rPr>
          <w:sz w:val="24"/>
          <w:lang w:val="ga"/>
        </w:rPr>
        <w:t>Má éiríonn le hiarratasóirí maoiniú a fháil faoin scéim seo beidh orthu doiciméadú, meastóireacht agus tuairisciú a dhéanamh ar an gcaoi a n-úsáidfidh siad an dámhachtain. Ba cheart go ndéanfadh iarratasóirí foráil do na costais a bhainfidh leis sin.</w:t>
      </w:r>
    </w:p>
    <w:p w14:paraId="0F6FB339" w14:textId="3BB34FCF" w:rsidR="0055270E" w:rsidRPr="00ED0B96" w:rsidRDefault="0055270E" w:rsidP="002604E0">
      <w:pPr>
        <w:pStyle w:val="Bullet"/>
        <w:spacing w:beforeLines="40" w:before="96"/>
        <w:rPr>
          <w:sz w:val="24"/>
        </w:rPr>
      </w:pPr>
      <w:r>
        <w:rPr>
          <w:sz w:val="24"/>
          <w:lang w:val="ga"/>
        </w:rPr>
        <w:t>Ba cheart go n-áireofaí leis an</w:t>
      </w:r>
      <w:r>
        <w:rPr>
          <w:b/>
          <w:bCs/>
          <w:sz w:val="24"/>
          <w:lang w:val="ga"/>
        </w:rPr>
        <w:t xml:space="preserve"> ioncam beartaithe</w:t>
      </w:r>
      <w:r>
        <w:rPr>
          <w:sz w:val="24"/>
          <w:lang w:val="ga"/>
        </w:rPr>
        <w:t xml:space="preserve"> an méid airgid a shíleann tú a gheofar ó mhaoinitheoirí eile, ó dhíolacháin réamh-mheasta, ó urraíocht tráchtála, etc.</w:t>
      </w:r>
    </w:p>
    <w:p w14:paraId="4B3B4B07" w14:textId="35391223" w:rsidR="003A4665" w:rsidRPr="00ED0B96" w:rsidRDefault="003A4665">
      <w:pPr>
        <w:rPr>
          <w:sz w:val="24"/>
        </w:rPr>
      </w:pPr>
      <w:r>
        <w:rPr>
          <w:sz w:val="24"/>
          <w:lang w:val="ga"/>
        </w:rPr>
        <w:t>Is tábhachtach freisin gach tacaíocht chomhchineáil** a léiriú san ioncam agus sa chaiteachas araon d’fhonn fíorluach agus luach iomlán do thogra a thaispeáint.</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28"/>
        <w:gridCol w:w="259"/>
        <w:gridCol w:w="7314"/>
      </w:tblGrid>
      <w:tr w:rsidR="00EC410C" w:rsidRPr="000A712C" w14:paraId="029D7669" w14:textId="77777777" w:rsidTr="00152E48">
        <w:tc>
          <w:tcPr>
            <w:tcW w:w="1428" w:type="dxa"/>
            <w:tcBorders>
              <w:top w:val="single" w:sz="18" w:space="0" w:color="999999"/>
              <w:bottom w:val="single" w:sz="18" w:space="0" w:color="999999"/>
            </w:tcBorders>
          </w:tcPr>
          <w:p w14:paraId="4E55FA60" w14:textId="41AAE151" w:rsidR="00EC410C" w:rsidRPr="00783098" w:rsidRDefault="00F91993">
            <w:pPr>
              <w:rPr>
                <w:b/>
                <w:bCs/>
                <w:sz w:val="24"/>
              </w:rPr>
            </w:pPr>
            <w:r>
              <w:rPr>
                <w:b/>
                <w:bCs/>
                <w:color w:val="0070C0"/>
                <w:sz w:val="24"/>
                <w:lang w:val="ga"/>
              </w:rPr>
              <w:lastRenderedPageBreak/>
              <w:t>* Nóta maidir le pá ealaíontóirí</w:t>
            </w:r>
          </w:p>
        </w:tc>
        <w:tc>
          <w:tcPr>
            <w:tcW w:w="7573" w:type="dxa"/>
            <w:gridSpan w:val="2"/>
            <w:tcBorders>
              <w:top w:val="single" w:sz="18" w:space="0" w:color="999999"/>
              <w:bottom w:val="single" w:sz="18" w:space="0" w:color="999999"/>
            </w:tcBorders>
          </w:tcPr>
          <w:p w14:paraId="53731FF2" w14:textId="34877CE3" w:rsidR="00EC410C" w:rsidRPr="000A712C" w:rsidRDefault="00EC410C" w:rsidP="00960E6F">
            <w:pPr>
              <w:ind w:left="293"/>
              <w:rPr>
                <w:sz w:val="24"/>
              </w:rPr>
            </w:pPr>
            <w:r>
              <w:rPr>
                <w:sz w:val="24"/>
                <w:lang w:val="ga"/>
              </w:rPr>
              <w:t xml:space="preserve">Tá an Chomhairle Ealaíon tiomanta do phá agus coinníollacha ealaíontóirí a fheabhsú. D’fhoilsíomar </w:t>
            </w:r>
            <w:hyperlink r:id="rId22" w:history="1">
              <w:r>
                <w:rPr>
                  <w:rStyle w:val="Hyperlink"/>
                  <w:sz w:val="24"/>
                  <w:lang w:val="ga"/>
                </w:rPr>
                <w:t>beartas</w:t>
              </w:r>
            </w:hyperlink>
            <w:r>
              <w:rPr>
                <w:sz w:val="24"/>
                <w:lang w:val="ga"/>
              </w:rPr>
              <w:t xml:space="preserve"> maidir le luach saothair agus conraitheoireacht chóir chothrom ealaíontóirí. Tá sé tábhachtach go léann tú an beartas sin sula ndéanann tú d’iarratas. Iarrfar ort, mar chuid den phróiseas iarratais, an chaoi a gcinnteoidh tú pá cóir agus coinníollacha cearta do na healaíontóirí a oibríonn leat a leagan amach. Cabhróidh sé seo linn indéantacht d’iarratais a mheas.</w:t>
            </w:r>
          </w:p>
        </w:tc>
      </w:tr>
      <w:tr w:rsidR="003A4665" w:rsidRPr="00962C4F" w14:paraId="0EEF51DB" w14:textId="77777777" w:rsidTr="00152E48">
        <w:tc>
          <w:tcPr>
            <w:tcW w:w="1687" w:type="dxa"/>
            <w:gridSpan w:val="2"/>
            <w:tcBorders>
              <w:top w:val="single" w:sz="18" w:space="0" w:color="999999"/>
              <w:bottom w:val="single" w:sz="18" w:space="0" w:color="999999"/>
            </w:tcBorders>
          </w:tcPr>
          <w:p w14:paraId="3CBA23A9" w14:textId="4105FD19" w:rsidR="003A4665" w:rsidRPr="00ED0B96" w:rsidRDefault="00F91993">
            <w:pPr>
              <w:rPr>
                <w:b/>
                <w:bCs/>
                <w:sz w:val="24"/>
              </w:rPr>
            </w:pPr>
            <w:r>
              <w:rPr>
                <w:b/>
                <w:bCs/>
                <w:color w:val="0070C0"/>
                <w:sz w:val="24"/>
                <w:lang w:val="ga"/>
              </w:rPr>
              <w:t>** Nóta faoi thacaíocht chomhchineáil</w:t>
            </w:r>
          </w:p>
        </w:tc>
        <w:tc>
          <w:tcPr>
            <w:tcW w:w="7314" w:type="dxa"/>
            <w:tcBorders>
              <w:top w:val="single" w:sz="18" w:space="0" w:color="999999"/>
              <w:bottom w:val="single" w:sz="18" w:space="0" w:color="999999"/>
            </w:tcBorders>
          </w:tcPr>
          <w:p w14:paraId="4BF6D53F" w14:textId="0CFF9116" w:rsidR="003A4665" w:rsidRPr="00962C4F" w:rsidRDefault="003A4665">
            <w:pPr>
              <w:rPr>
                <w:sz w:val="24"/>
                <w:lang w:val="ga"/>
              </w:rPr>
            </w:pPr>
            <w:r>
              <w:rPr>
                <w:sz w:val="24"/>
                <w:lang w:val="ga"/>
              </w:rPr>
              <w:t>Má tá tú ag súil le tacaíocht chomhchineáil a fháil, is gá duit luach airgeadais a chur uirthi ionas go mbeidh an ranníocaíocht a dhéanann sí le fíorluach do thogra soiléir. Ba cheart duit caitheamh le tacaíocht chomhchineáil mar chaiteachas agus mar ioncam araon: pé méid a dhearbhaíonn tú ar thaobh an chaiteachais, ba chóir duit é a dhearbhú freisin ar thaobh an ioncaim.</w:t>
            </w:r>
          </w:p>
          <w:p w14:paraId="575FBD55" w14:textId="77777777" w:rsidR="003A4665" w:rsidRPr="00962C4F" w:rsidRDefault="003A4665">
            <w:pPr>
              <w:pStyle w:val="tabletext"/>
              <w:spacing w:before="60" w:after="120"/>
              <w:rPr>
                <w:sz w:val="24"/>
                <w:lang w:val="ga"/>
              </w:rPr>
            </w:pPr>
            <w:r>
              <w:rPr>
                <w:sz w:val="24"/>
                <w:lang w:val="ga"/>
              </w:rPr>
              <w:t>Ní féidir am a thugann na stiúrthóirí nó comhaltaí boird a áireamh mar chostas comhchineáil.</w:t>
            </w:r>
          </w:p>
        </w:tc>
      </w:tr>
    </w:tbl>
    <w:p w14:paraId="4BF6B885" w14:textId="77777777" w:rsidR="009D4B47" w:rsidRPr="00962C4F" w:rsidRDefault="009D4B47" w:rsidP="00232990">
      <w:pPr>
        <w:spacing w:before="0" w:after="0"/>
        <w:rPr>
          <w:sz w:val="24"/>
          <w:lang w:val="ga"/>
        </w:rPr>
      </w:pPr>
    </w:p>
    <w:p w14:paraId="0E23E839" w14:textId="517A0012" w:rsidR="003A4665" w:rsidRPr="00ED0B96" w:rsidRDefault="003A4665" w:rsidP="00232990">
      <w:pPr>
        <w:spacing w:before="0" w:after="0"/>
        <w:rPr>
          <w:sz w:val="24"/>
        </w:rPr>
      </w:pPr>
      <w:r>
        <w:rPr>
          <w:sz w:val="24"/>
          <w:lang w:val="ga"/>
        </w:rPr>
        <w:t>Iarrtar ort an t-ioncam, an caiteachas agus an méid atá á iarraidh agat a shonrú ag dhá chéim le linn d’iarratais:</w:t>
      </w:r>
    </w:p>
    <w:p w14:paraId="129085E3" w14:textId="77777777" w:rsidR="003A4665" w:rsidRPr="00ED0B96" w:rsidRDefault="003A4665">
      <w:pPr>
        <w:pStyle w:val="Bullet"/>
        <w:rPr>
          <w:sz w:val="24"/>
        </w:rPr>
      </w:pPr>
      <w:r>
        <w:rPr>
          <w:sz w:val="24"/>
          <w:lang w:val="ga"/>
        </w:rPr>
        <w:t>Ar líne, nuair a chuirfidh tú tús leis an iarratas (na figiúirí iomlána amháin)</w:t>
      </w:r>
    </w:p>
    <w:p w14:paraId="4D6D0B43" w14:textId="77777777" w:rsidR="003A4665" w:rsidRPr="00ED0B96" w:rsidRDefault="003A4665">
      <w:pPr>
        <w:pStyle w:val="Bullet"/>
        <w:rPr>
          <w:sz w:val="24"/>
        </w:rPr>
      </w:pPr>
      <w:r>
        <w:rPr>
          <w:sz w:val="24"/>
          <w:lang w:val="ga"/>
        </w:rPr>
        <w:t>I gcuid 3 den fhoirm iarratais.</w:t>
      </w:r>
    </w:p>
    <w:p w14:paraId="6B55F336" w14:textId="69099D6D" w:rsidR="003A4665" w:rsidRPr="00ED0B96" w:rsidRDefault="003A4665">
      <w:pPr>
        <w:rPr>
          <w:sz w:val="24"/>
        </w:rPr>
      </w:pPr>
      <w:r>
        <w:rPr>
          <w:sz w:val="24"/>
          <w:lang w:val="ga"/>
        </w:rPr>
        <w:t>Cinntigh go bhfuil na figiúirí iomlána mar an gcéanna sa dá chás, agus cinntigh gurb ionann an méid atá á iarraidh agus CAITEACHAS IOMLÁN lúide IONCAM IOMLÁN.</w:t>
      </w:r>
    </w:p>
    <w:p w14:paraId="5B6051B5" w14:textId="3A3AC140" w:rsidR="003A4665" w:rsidRPr="00B3547B" w:rsidRDefault="003A4665">
      <w:pPr>
        <w:pStyle w:val="Heading2"/>
        <w:rPr>
          <w:color w:val="0070C0"/>
          <w:sz w:val="24"/>
        </w:rPr>
      </w:pPr>
      <w:bookmarkStart w:id="20" w:name="_Toc123631219"/>
      <w:r>
        <w:rPr>
          <w:bCs/>
          <w:color w:val="0070C0"/>
          <w:sz w:val="24"/>
          <w:lang w:val="ga"/>
        </w:rPr>
        <w:t>1.6</w:t>
      </w:r>
      <w:r>
        <w:rPr>
          <w:bCs/>
          <w:color w:val="0070C0"/>
          <w:sz w:val="24"/>
          <w:lang w:val="ga"/>
        </w:rPr>
        <w:tab/>
        <w:t>Cad nach féidir leat iarratas a dhéanamh air?</w:t>
      </w:r>
      <w:bookmarkEnd w:id="20"/>
    </w:p>
    <w:p w14:paraId="192B6698" w14:textId="77777777" w:rsidR="003A4665" w:rsidRPr="00ED0B96" w:rsidRDefault="003A4665">
      <w:pPr>
        <w:rPr>
          <w:sz w:val="24"/>
        </w:rPr>
      </w:pPr>
      <w:r>
        <w:rPr>
          <w:sz w:val="24"/>
          <w:lang w:val="ga"/>
        </w:rPr>
        <w:t>I measc na ngníomhaíochtaí agus na gcostas nach féidir leat cur isteach orthu, tá siad seo a leanas:</w:t>
      </w:r>
    </w:p>
    <w:p w14:paraId="310BA6E4" w14:textId="77777777" w:rsidR="006F07E0" w:rsidRPr="00ED0B96" w:rsidRDefault="009A44B2" w:rsidP="009A44B2">
      <w:pPr>
        <w:pStyle w:val="Bullet"/>
        <w:rPr>
          <w:sz w:val="24"/>
        </w:rPr>
      </w:pPr>
      <w:r>
        <w:rPr>
          <w:sz w:val="24"/>
          <w:lang w:val="ga"/>
        </w:rPr>
        <w:t>Costais chaipitiúla mhóra nó ceannach trealaimh</w:t>
      </w:r>
    </w:p>
    <w:p w14:paraId="270E5238" w14:textId="77777777" w:rsidR="006F07E0" w:rsidRPr="00ED0B96" w:rsidRDefault="009A44B2" w:rsidP="009A44B2">
      <w:pPr>
        <w:pStyle w:val="Bullet"/>
        <w:rPr>
          <w:sz w:val="24"/>
        </w:rPr>
      </w:pPr>
      <w:r>
        <w:rPr>
          <w:sz w:val="24"/>
          <w:lang w:val="ga"/>
        </w:rPr>
        <w:t>Príomhchostais Leanúnacha</w:t>
      </w:r>
    </w:p>
    <w:p w14:paraId="6B74FC91" w14:textId="77777777" w:rsidR="006F07E0" w:rsidRPr="00ED0B96" w:rsidRDefault="009A44B2" w:rsidP="009A44B2">
      <w:pPr>
        <w:pStyle w:val="Bullet"/>
        <w:rPr>
          <w:sz w:val="24"/>
        </w:rPr>
      </w:pPr>
      <w:r>
        <w:rPr>
          <w:sz w:val="24"/>
          <w:lang w:val="ga"/>
        </w:rPr>
        <w:t>Táillí ar chúrsa nó speansais chun tacú le cláir oiliúna lánaimseartha do dhaoine aonair</w:t>
      </w:r>
      <w:r>
        <w:rPr>
          <w:rFonts w:hAnsi="Verdana"/>
          <w:sz w:val="24"/>
          <w:lang w:val="ga"/>
        </w:rPr>
        <w:t> </w:t>
      </w:r>
    </w:p>
    <w:p w14:paraId="020A38CC" w14:textId="3160AD90" w:rsidR="006F07E0" w:rsidRPr="00E64DC9" w:rsidRDefault="009A44B2" w:rsidP="00E64DC9">
      <w:pPr>
        <w:pStyle w:val="Bullet"/>
        <w:rPr>
          <w:sz w:val="24"/>
        </w:rPr>
      </w:pPr>
      <w:r>
        <w:rPr>
          <w:sz w:val="24"/>
          <w:lang w:val="ga"/>
        </w:rPr>
        <w:t>Táillí ealaíonta do bhaill óga an ensemble (d'fhéadfá, áfach, iarratas a dhéanamh chun na costais a chabhróidh le daoine óga a bheith rannpháirteach a chumhdach, agus le haghaidh liúntais i gcomhair ceannairí óige)</w:t>
      </w:r>
    </w:p>
    <w:p w14:paraId="5D318FCC" w14:textId="77777777" w:rsidR="006F07E0" w:rsidRPr="00ED0B96" w:rsidRDefault="009A44B2" w:rsidP="009A44B2">
      <w:pPr>
        <w:pStyle w:val="Bullet"/>
        <w:rPr>
          <w:sz w:val="24"/>
        </w:rPr>
      </w:pPr>
      <w:r>
        <w:rPr>
          <w:sz w:val="24"/>
          <w:lang w:val="ga"/>
        </w:rPr>
        <w:t>Gníomhaíochtaí nó costais nach n</w:t>
      </w:r>
      <w:r>
        <w:rPr>
          <w:sz w:val="24"/>
          <w:lang w:val="ga"/>
        </w:rPr>
        <w:noBreakHyphen/>
        <w:t>oireann do chuspóir na dámhachtana</w:t>
      </w:r>
    </w:p>
    <w:p w14:paraId="51666CF6" w14:textId="37BC841D" w:rsidR="006F07E0" w:rsidRPr="00ED0B96" w:rsidRDefault="009A44B2" w:rsidP="009A44B2">
      <w:pPr>
        <w:pStyle w:val="Bullet"/>
        <w:rPr>
          <w:sz w:val="24"/>
        </w:rPr>
      </w:pPr>
      <w:r>
        <w:rPr>
          <w:sz w:val="24"/>
          <w:lang w:val="ga"/>
        </w:rPr>
        <w:t>Gníomhaíochtaí a bhí ar siúl cheana féin nó a gcuirfear tús leo sula ndéanfar cinneadh faoi d’iarratas – (suas le deich seachtaine tar éis an spriocdháta le haghaidh iarratais) (D’fhéadfadh sé go mbeidh suas le deich seachtaine de dhíth chun cinneadh a dhéanamh tar éis an spriocdháta. Is é an 2 Márta 2023 an spriocdháta i mbliana, mar sin ba cheart duit plean a leagan síos nach dtosóidh do chuid gníomhaíochtaí roimh an 11 Bealtaine 2023.)</w:t>
      </w:r>
    </w:p>
    <w:p w14:paraId="616F00C4" w14:textId="006E781C" w:rsidR="006F07E0" w:rsidRPr="00ED0B96" w:rsidRDefault="009A44B2" w:rsidP="009A44B2">
      <w:pPr>
        <w:pStyle w:val="Bullet"/>
        <w:rPr>
          <w:sz w:val="24"/>
        </w:rPr>
      </w:pPr>
      <w:r>
        <w:rPr>
          <w:sz w:val="24"/>
          <w:lang w:val="ga"/>
        </w:rPr>
        <w:t>Gníomhaíochtaí chun airgead a thiomsú le haghaidh carthanais, chun páirt a ghlacadh i gcomórtas, nó a bheidh ar siúl go príomha chun brabús a dhéanamh</w:t>
      </w:r>
    </w:p>
    <w:p w14:paraId="34D380B3" w14:textId="57BBA807" w:rsidR="006F07E0" w:rsidRPr="00ED0B96" w:rsidRDefault="009A44B2" w:rsidP="009A44B2">
      <w:pPr>
        <w:pStyle w:val="lastbullet"/>
        <w:rPr>
          <w:sz w:val="24"/>
        </w:rPr>
      </w:pPr>
      <w:r>
        <w:rPr>
          <w:sz w:val="24"/>
          <w:lang w:val="ga"/>
        </w:rPr>
        <w:t>Gníomhaíochtaí ag tarlú i gcomhthéacs oideachais fhoirmiúil (i.e. scoil nó coláiste)</w:t>
      </w:r>
    </w:p>
    <w:p w14:paraId="26034AE5" w14:textId="77777777" w:rsidR="006A4543" w:rsidRPr="00962C4F" w:rsidRDefault="006A4543" w:rsidP="006A4543">
      <w:pPr>
        <w:pStyle w:val="lastbullet"/>
        <w:rPr>
          <w:sz w:val="24"/>
          <w:lang w:val="ga"/>
        </w:rPr>
      </w:pPr>
      <w:r>
        <w:rPr>
          <w:sz w:val="24"/>
          <w:lang w:val="ga"/>
        </w:rPr>
        <w:t xml:space="preserve">Gníomhaíochtaí a ndearna an Chomhairle Ealaíon measúnú orthu cheana féin, mura féidir leat a léiriú go ndearna tú an togra a fhorbairt ó chuir tú iarratas isteach an uair roimhe nó má mhol an Chomhairle Ealaíon duit go sonrach d’iarratas a atreorú chuig an </w:t>
      </w:r>
      <w:r>
        <w:rPr>
          <w:sz w:val="24"/>
          <w:lang w:val="ga"/>
        </w:rPr>
        <w:lastRenderedPageBreak/>
        <w:t>dámhachtain seo. Cuimhnigh, áfach, nach ionann a leithéid de chomhairle agus léiriú go n</w:t>
      </w:r>
      <w:r>
        <w:rPr>
          <w:sz w:val="24"/>
          <w:lang w:val="ga"/>
        </w:rPr>
        <w:noBreakHyphen/>
        <w:t xml:space="preserve">éireoidh leis an iarratas. </w:t>
      </w:r>
    </w:p>
    <w:p w14:paraId="30FD187D" w14:textId="77777777" w:rsidR="003A4665" w:rsidRPr="00962C4F" w:rsidRDefault="003A4665">
      <w:pPr>
        <w:pStyle w:val="Heading2"/>
        <w:rPr>
          <w:color w:val="0070C0"/>
          <w:sz w:val="24"/>
          <w:lang w:val="ga"/>
        </w:rPr>
      </w:pPr>
      <w:bookmarkStart w:id="21" w:name="_Ref348011203"/>
      <w:bookmarkStart w:id="22" w:name="_Toc123631220"/>
      <w:r>
        <w:rPr>
          <w:bCs/>
          <w:color w:val="0070C0"/>
          <w:sz w:val="24"/>
          <w:lang w:val="ga"/>
        </w:rPr>
        <w:t>1.7</w:t>
      </w:r>
      <w:r>
        <w:rPr>
          <w:bCs/>
          <w:color w:val="0070C0"/>
          <w:sz w:val="24"/>
          <w:lang w:val="ga"/>
        </w:rPr>
        <w:tab/>
        <w:t>Cén t-ábhar tacaíochta nach mór duit a chur isteach le d’iarratas</w:t>
      </w:r>
      <w:bookmarkEnd w:id="21"/>
      <w:r>
        <w:rPr>
          <w:bCs/>
          <w:color w:val="0070C0"/>
          <w:sz w:val="24"/>
          <w:lang w:val="ga"/>
        </w:rPr>
        <w:t>?</w:t>
      </w:r>
      <w:bookmarkEnd w:id="22"/>
    </w:p>
    <w:p w14:paraId="1229CBEF" w14:textId="77777777" w:rsidR="00EC410C" w:rsidRPr="00143360" w:rsidRDefault="00EC410C" w:rsidP="00EC410C">
      <w:pPr>
        <w:pStyle w:val="Bullet"/>
        <w:numPr>
          <w:ilvl w:val="0"/>
          <w:numId w:val="0"/>
        </w:numPr>
        <w:spacing w:before="120" w:after="120"/>
        <w:rPr>
          <w:sz w:val="24"/>
        </w:rPr>
      </w:pPr>
      <w:r>
        <w:rPr>
          <w:sz w:val="24"/>
          <w:lang w:val="ga"/>
        </w:rPr>
        <w:t xml:space="preserve">Ciallaíonn ábhar tacaíochta ábhar </w:t>
      </w:r>
      <w:r>
        <w:rPr>
          <w:b/>
          <w:bCs/>
          <w:sz w:val="24"/>
          <w:lang w:val="ga"/>
        </w:rPr>
        <w:t>ar leith ó</w:t>
      </w:r>
      <w:r>
        <w:rPr>
          <w:sz w:val="24"/>
          <w:lang w:val="ga"/>
        </w:rPr>
        <w:t xml:space="preserve"> d’fhoirm iarratais agus </w:t>
      </w:r>
      <w:r>
        <w:rPr>
          <w:b/>
          <w:bCs/>
          <w:sz w:val="24"/>
          <w:lang w:val="ga"/>
        </w:rPr>
        <w:t>sa bhreis air</w:t>
      </w:r>
      <w:r>
        <w:rPr>
          <w:sz w:val="24"/>
          <w:lang w:val="ga"/>
        </w:rPr>
        <w:t>. Cabhraíonn sé seo leis an duine a bhfuil measúnú á dhéanamh aige ar d’iarratas chun tuiscint níos soiléire a fháil ar do thogra. Léigh go cúramach cén t-ábhar tacaíochta a theastaíonn thíos, mar is é an chúis is mó a meastar iarratais a bheith neamh-incháilithe ná go dteiptear cloí leis seo.</w:t>
      </w:r>
    </w:p>
    <w:p w14:paraId="78A1357E" w14:textId="304DDFF6" w:rsidR="003A4665" w:rsidRPr="00ED0B96" w:rsidRDefault="00EC410C">
      <w:pPr>
        <w:rPr>
          <w:sz w:val="24"/>
        </w:rPr>
      </w:pPr>
      <w:r>
        <w:rPr>
          <w:sz w:val="24"/>
          <w:lang w:val="ga"/>
        </w:rPr>
        <w:t xml:space="preserve">Mar aon le d’iarratas, ionas go mbeidh an Chomhairle Ealaíon in ann measúnú a dhéanamh ar d’iarratas, </w:t>
      </w:r>
      <w:r>
        <w:rPr>
          <w:b/>
          <w:bCs/>
          <w:sz w:val="24"/>
          <w:lang w:val="ga"/>
        </w:rPr>
        <w:t>caithfidh</w:t>
      </w:r>
      <w:r>
        <w:rPr>
          <w:sz w:val="24"/>
          <w:lang w:val="ga"/>
        </w:rPr>
        <w:t xml:space="preserve"> tú an t-ábhar tacaíochta seo a leanas a chur isteach ar líne:</w:t>
      </w:r>
    </w:p>
    <w:p w14:paraId="4BF14D72" w14:textId="0E5E3A07" w:rsidR="009A44B2" w:rsidRPr="00ED0B96" w:rsidRDefault="00FA1FEB" w:rsidP="00C747B1">
      <w:pPr>
        <w:pStyle w:val="lastbullet"/>
        <w:rPr>
          <w:sz w:val="24"/>
        </w:rPr>
      </w:pPr>
      <w:r>
        <w:rPr>
          <w:sz w:val="24"/>
          <w:lang w:val="ga"/>
        </w:rPr>
        <w:t xml:space="preserve">Samplaí de shaothar ábhartha a rinne an ensemble nó an grúpa cheana, mar shampla scripteanna, taifeadtaí, físeáin nó grianghraif (féach ar </w:t>
      </w:r>
      <w:r>
        <w:rPr>
          <w:b/>
          <w:bCs/>
          <w:color w:val="0070C0"/>
          <w:sz w:val="24"/>
          <w:lang w:val="ga"/>
        </w:rPr>
        <w:t xml:space="preserve">Na formáidí comhaid a nglactar leo </w:t>
      </w:r>
      <w:r>
        <w:rPr>
          <w:sz w:val="24"/>
          <w:lang w:val="ga"/>
        </w:rPr>
        <w:t>i gcuid 2.3)</w:t>
      </w:r>
      <w:r>
        <w:rPr>
          <w:b/>
          <w:bCs/>
          <w:sz w:val="24"/>
          <w:lang w:val="ga"/>
        </w:rPr>
        <w:t>.</w:t>
      </w:r>
      <w:r>
        <w:rPr>
          <w:sz w:val="24"/>
          <w:lang w:val="ga"/>
        </w:rPr>
        <w:t xml:space="preserve"> I gcás ensemble nua, ba cheart fianaise a sholáthar faoi thionscadail ábhartha eile a raibh baint ag na daoine óga nó ag na meantóirí ealaíne leo.</w:t>
      </w:r>
    </w:p>
    <w:p w14:paraId="0334D9DF" w14:textId="3695AFF1" w:rsidR="00486443" w:rsidRPr="00962C4F" w:rsidRDefault="009A44B2" w:rsidP="009A44B2">
      <w:pPr>
        <w:pStyle w:val="lastbullet"/>
        <w:rPr>
          <w:sz w:val="24"/>
          <w:lang w:val="ga"/>
        </w:rPr>
      </w:pPr>
      <w:r>
        <w:rPr>
          <w:sz w:val="24"/>
          <w:lang w:val="ga"/>
        </w:rPr>
        <w:t xml:space="preserve">Fianaise go measann na daoine óga gur leo féin cumas an togra mura bhfuil sé sin léirithe go soiléir cheana féin san fhoirm iarratais. Áirítear mar fhianaise den sórt sin teistiméireachtaí nó agallaimh taifeadta nó i scríbhinn le daoine óga faoi na huaillmhianta atá acu maidir leis an ensemble.  </w:t>
      </w:r>
    </w:p>
    <w:p w14:paraId="65BD0386" w14:textId="278B86A5" w:rsidR="00801706" w:rsidRPr="00962C4F" w:rsidRDefault="00AB5AB3" w:rsidP="005801D0">
      <w:pPr>
        <w:pStyle w:val="lastbullet"/>
        <w:rPr>
          <w:sz w:val="24"/>
          <w:lang w:val="ga"/>
        </w:rPr>
      </w:pPr>
      <w:r>
        <w:rPr>
          <w:sz w:val="24"/>
          <w:lang w:val="ga"/>
        </w:rPr>
        <w:t xml:space="preserve">CVanna mionsonraithe atá cothrom le dáta (trí leathanach ar a mhéad) de chuid na n-ealaíontóirí gairmiúla nó na bpríomhdhaoine aonair a dhéanfaidh meantóireacht nó a chuirfidh tacaíocht ar fáil don tionscadal; agus/nó </w:t>
      </w:r>
    </w:p>
    <w:p w14:paraId="6446C933" w14:textId="27599C2A" w:rsidR="005801D0" w:rsidRPr="00962C4F" w:rsidRDefault="00801706" w:rsidP="005801D0">
      <w:pPr>
        <w:pStyle w:val="lastbullet"/>
        <w:rPr>
          <w:sz w:val="24"/>
          <w:lang w:val="ga"/>
        </w:rPr>
      </w:pPr>
      <w:r>
        <w:rPr>
          <w:sz w:val="24"/>
          <w:lang w:val="ga"/>
        </w:rPr>
        <w:t>Litreacha tacaíochta ó ealaíontóirí gairmiúla, eagraíochtaí ealaíon nó ó phríomh-chomhpháirtithe eile a chuirfidh comhairle nó tacaíocht ar fáil don tionscadal beartaithe.</w:t>
      </w:r>
    </w:p>
    <w:p w14:paraId="62C9550F" w14:textId="6F876E9E" w:rsidR="005133AA" w:rsidRPr="00962C4F" w:rsidRDefault="00BD0028" w:rsidP="00CA3695">
      <w:pPr>
        <w:pStyle w:val="lastbullet"/>
        <w:spacing w:after="0"/>
        <w:rPr>
          <w:sz w:val="24"/>
          <w:lang w:val="ga"/>
        </w:rPr>
      </w:pPr>
      <w:r>
        <w:rPr>
          <w:sz w:val="24"/>
          <w:lang w:val="ga"/>
        </w:rPr>
        <w:t xml:space="preserve">Má luann tú aon chomhoibriú nó tacaíocht airgeadais le d’iarratas atá lárnach d’indéantacht do thogra, ní mór duit cáipéisí lena mbaineann a chur ar fáil – mar shampla litir thairisceana, ráitis tacaíochta nó cáipéisí den sórt sin. </w:t>
      </w:r>
    </w:p>
    <w:p w14:paraId="09A391C4" w14:textId="77777777" w:rsidR="00CA3695" w:rsidRPr="00962C4F" w:rsidRDefault="00CA3695" w:rsidP="00CA3695">
      <w:pPr>
        <w:pStyle w:val="lastbullet"/>
        <w:numPr>
          <w:ilvl w:val="0"/>
          <w:numId w:val="0"/>
        </w:numPr>
        <w:spacing w:after="0"/>
        <w:ind w:left="380" w:hanging="380"/>
        <w:rPr>
          <w:sz w:val="24"/>
          <w:lang w:val="ga"/>
        </w:rPr>
      </w:pPr>
    </w:p>
    <w:p w14:paraId="4738CD43" w14:textId="77777777" w:rsidR="006A4543" w:rsidRPr="00CA3695" w:rsidRDefault="006A4543" w:rsidP="00CA3695">
      <w:pPr>
        <w:spacing w:before="0" w:after="0"/>
        <w:rPr>
          <w:rFonts w:asciiTheme="minorHAnsi" w:hAnsiTheme="minorHAnsi" w:cstheme="minorHAnsi"/>
          <w:b/>
          <w:color w:val="0070C0"/>
          <w:sz w:val="24"/>
        </w:rPr>
      </w:pPr>
      <w:r>
        <w:rPr>
          <w:rFonts w:asciiTheme="minorHAnsi" w:hAnsiTheme="minorHAnsi" w:cstheme="minorHAnsi"/>
          <w:b/>
          <w:bCs/>
          <w:color w:val="0070C0"/>
          <w:sz w:val="24"/>
          <w:lang w:val="ga"/>
        </w:rPr>
        <w:t>Ábhar breise a bhíonn de dhíth i gcásanna áirithe</w:t>
      </w:r>
    </w:p>
    <w:p w14:paraId="69275ADB" w14:textId="77777777" w:rsidR="006A4543" w:rsidRPr="00CA3695" w:rsidRDefault="006A4543" w:rsidP="00CA3695">
      <w:pPr>
        <w:spacing w:before="0" w:after="0" w:line="276" w:lineRule="auto"/>
        <w:rPr>
          <w:rFonts w:asciiTheme="minorHAnsi" w:eastAsia="Calibri" w:hAnsiTheme="minorHAnsi" w:cstheme="minorHAnsi"/>
          <w:sz w:val="24"/>
        </w:rPr>
      </w:pPr>
      <w:r>
        <w:rPr>
          <w:rFonts w:asciiTheme="minorHAnsi" w:eastAsia="Calibri" w:hAnsiTheme="minorHAnsi" w:cstheme="minorHAnsi"/>
          <w:sz w:val="24"/>
          <w:lang w:val="ga"/>
        </w:rPr>
        <w:t>Má tá tú ag lorg costais rochtana bhreise chun tacú le hobair le daoine aonair a bhfuil riachtanais rochtana acu, nó chun tacú le rochtain ar d’áit oibre do dhaoine a bhfuil riachtanais rochtana acu, cuir cáipéis san áireamh ina bhfuil na costais sin leagtha amach, agus an chaoi ar thángthas orthu. Déan cinnte go gcuireann tú an méid breise san áireamh mar chuid de do bhuiséad.</w:t>
      </w:r>
    </w:p>
    <w:p w14:paraId="25D56365" w14:textId="77777777" w:rsidR="006A4543" w:rsidRPr="00CA3695" w:rsidRDefault="006A4543" w:rsidP="006A4543">
      <w:pPr>
        <w:spacing w:before="0" w:line="276" w:lineRule="auto"/>
        <w:rPr>
          <w:rFonts w:asciiTheme="minorHAnsi" w:eastAsia="Calibri" w:hAnsiTheme="minorHAnsi" w:cstheme="minorHAnsi"/>
          <w:sz w:val="24"/>
        </w:rPr>
      </w:pPr>
      <w:r>
        <w:rPr>
          <w:rFonts w:asciiTheme="minorHAnsi" w:eastAsia="Calibri" w:hAnsiTheme="minorHAnsi" w:cstheme="minorHAnsi"/>
          <w:sz w:val="24"/>
          <w:lang w:val="ga"/>
        </w:rPr>
        <w:t xml:space="preserve">Má tá obair le hainmhithe i gceist le do thogra, ní mór duit cóip de do </w:t>
      </w:r>
      <w:r>
        <w:rPr>
          <w:rFonts w:asciiTheme="minorHAnsi" w:eastAsia="Calibri" w:hAnsiTheme="minorHAnsi" w:cstheme="minorHAnsi"/>
          <w:i/>
          <w:iCs/>
          <w:sz w:val="24"/>
          <w:lang w:val="ga"/>
        </w:rPr>
        <w:t>Bheartas agus Nósanna Imeachta um Chosaint Ainmhithe</w:t>
      </w:r>
      <w:r>
        <w:rPr>
          <w:rFonts w:asciiTheme="minorHAnsi" w:eastAsia="Calibri" w:hAnsiTheme="minorHAnsi" w:cstheme="minorHAnsi"/>
          <w:sz w:val="24"/>
          <w:lang w:val="ga"/>
        </w:rPr>
        <w:t xml:space="preserve"> a chur ar fáil.</w:t>
      </w:r>
    </w:p>
    <w:p w14:paraId="0652D962" w14:textId="77777777" w:rsidR="006A4543" w:rsidRPr="00CA3695" w:rsidRDefault="006A4543" w:rsidP="006A4543">
      <w:pPr>
        <w:tabs>
          <w:tab w:val="left" w:pos="851"/>
        </w:tabs>
        <w:spacing w:before="120" w:line="276" w:lineRule="auto"/>
        <w:rPr>
          <w:rFonts w:asciiTheme="minorHAnsi" w:eastAsia="Calibri" w:hAnsiTheme="minorHAnsi" w:cstheme="minorHAnsi"/>
          <w:b/>
          <w:color w:val="0070C0"/>
          <w:sz w:val="24"/>
        </w:rPr>
      </w:pPr>
      <w:r>
        <w:rPr>
          <w:rFonts w:asciiTheme="minorHAnsi" w:eastAsia="Calibri" w:hAnsiTheme="minorHAnsi" w:cstheme="minorHAnsi"/>
          <w:b/>
          <w:bCs/>
          <w:color w:val="0070C0"/>
          <w:sz w:val="24"/>
          <w:lang w:val="ga"/>
        </w:rPr>
        <w:t>Maidir le hiarratais a bhaineann le leanaí agus le daoine óga atá faoi bhun ocht mbliana déag d’aois</w:t>
      </w:r>
    </w:p>
    <w:p w14:paraId="336A4737" w14:textId="77777777" w:rsidR="006A4543" w:rsidRPr="00962C4F" w:rsidRDefault="006A4543" w:rsidP="006A4543">
      <w:pPr>
        <w:spacing w:before="0" w:line="276" w:lineRule="auto"/>
        <w:rPr>
          <w:rFonts w:asciiTheme="minorHAnsi" w:eastAsia="Calibri" w:hAnsiTheme="minorHAnsi" w:cstheme="minorHAnsi"/>
          <w:sz w:val="24"/>
          <w:lang w:val="ga"/>
        </w:rPr>
      </w:pPr>
      <w:r>
        <w:rPr>
          <w:rFonts w:asciiTheme="minorHAnsi" w:eastAsia="Calibri" w:hAnsiTheme="minorHAnsi" w:cstheme="minorHAnsi"/>
          <w:sz w:val="24"/>
          <w:lang w:val="ga"/>
        </w:rP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w:t>
      </w:r>
      <w:r>
        <w:rPr>
          <w:rFonts w:asciiTheme="minorHAnsi" w:eastAsia="Calibri" w:hAnsiTheme="minorHAnsi" w:cstheme="minorHAnsi"/>
          <w:b/>
          <w:bCs/>
          <w:sz w:val="24"/>
          <w:lang w:val="ga"/>
        </w:rPr>
        <w:t>caithfidh</w:t>
      </w:r>
      <w:r>
        <w:rPr>
          <w:rFonts w:asciiTheme="minorHAnsi" w:eastAsia="Calibri" w:hAnsiTheme="minorHAnsi" w:cstheme="minorHAnsi"/>
          <w:sz w:val="24"/>
          <w:lang w:val="ga"/>
        </w:rPr>
        <w:t xml:space="preserve"> tú a chur in iúl i gcuid 1 den fhoirm iarratais cé acu a bhaineann do thogra leis an aoisghrúpa seo nó nach mbaineann. </w:t>
      </w:r>
    </w:p>
    <w:p w14:paraId="0F3ACED1" w14:textId="77777777" w:rsidR="006A4543" w:rsidRPr="00962C4F" w:rsidRDefault="006A4543" w:rsidP="006A4543">
      <w:pPr>
        <w:numPr>
          <w:ilvl w:val="0"/>
          <w:numId w:val="31"/>
        </w:numPr>
        <w:spacing w:before="0" w:after="200" w:line="276" w:lineRule="auto"/>
        <w:ind w:left="765" w:hanging="357"/>
        <w:rPr>
          <w:rFonts w:asciiTheme="minorHAnsi" w:eastAsia="Calibri" w:hAnsiTheme="minorHAnsi" w:cstheme="minorHAnsi"/>
          <w:sz w:val="24"/>
          <w:lang w:val="ga"/>
        </w:rPr>
      </w:pPr>
      <w:r>
        <w:rPr>
          <w:rFonts w:asciiTheme="minorHAnsi" w:eastAsia="Calibri" w:hAnsiTheme="minorHAnsi" w:cstheme="minorHAnsi"/>
          <w:sz w:val="24"/>
          <w:lang w:val="ga"/>
        </w:rPr>
        <w:lastRenderedPageBreak/>
        <w:t xml:space="preserve">Má fhreagraíonn tú 'Tá' ar an gceist seo san fhoirm iarratais agus má éiríonn le d'iarratas, beidh ort, mar choinníoll maoiniúcháin, a dheimhniú agus a léiriú go bhfuil beartais agus nósanna imeachta oiriúnacha um chosaint leanaí i bhfeidhm agat. </w:t>
      </w:r>
    </w:p>
    <w:p w14:paraId="5E1CE67D" w14:textId="77777777" w:rsidR="006A4543" w:rsidRPr="00CA3695" w:rsidRDefault="006A4543" w:rsidP="006A4543">
      <w:pPr>
        <w:numPr>
          <w:ilvl w:val="0"/>
          <w:numId w:val="31"/>
        </w:numPr>
        <w:spacing w:before="0" w:after="200" w:line="276" w:lineRule="auto"/>
        <w:ind w:left="765" w:hanging="357"/>
        <w:rPr>
          <w:rFonts w:asciiTheme="minorHAnsi" w:eastAsia="Calibri" w:hAnsiTheme="minorHAnsi" w:cstheme="minorHAnsi"/>
          <w:sz w:val="24"/>
        </w:rPr>
      </w:pPr>
      <w:r>
        <w:rPr>
          <w:rFonts w:asciiTheme="minorHAnsi" w:eastAsia="Calibri" w:hAnsiTheme="minorHAnsi" w:cstheme="minorHAnsi"/>
          <w:sz w:val="24"/>
          <w:lang w:val="ga"/>
        </w:rPr>
        <w:t xml:space="preserve">Má éiríonn leat, iarrfar ort Féin-iniúchadh Dearbhaithe Cáilíochta na Comhairle Ealaíon i dtaca le Cosaint agus Leas Leanaí a chomhlánú ar </w:t>
      </w:r>
      <w:hyperlink r:id="rId23" w:history="1">
        <w:r>
          <w:rPr>
            <w:rFonts w:asciiTheme="minorHAnsi" w:eastAsia="Calibri" w:hAnsiTheme="minorHAnsi" w:cstheme="minorHAnsi"/>
            <w:color w:val="0000FF"/>
            <w:sz w:val="24"/>
            <w:lang w:val="ga"/>
          </w:rPr>
          <w:t>https://childprotection.artscouncil.ie/</w:t>
        </w:r>
      </w:hyperlink>
      <w:r>
        <w:rPr>
          <w:rFonts w:asciiTheme="minorHAnsi" w:eastAsia="Calibri" w:hAnsiTheme="minorHAnsi" w:cstheme="minorHAnsi"/>
          <w:sz w:val="24"/>
          <w:lang w:val="ga"/>
        </w:rPr>
        <w:t xml:space="preserve">. Téigh chuig </w:t>
      </w:r>
      <w:hyperlink r:id="rId24" w:history="1">
        <w:r>
          <w:rPr>
            <w:rFonts w:asciiTheme="minorHAnsi" w:eastAsia="Calibri" w:hAnsiTheme="minorHAnsi" w:cstheme="minorHAnsi"/>
            <w:color w:val="0000FF"/>
            <w:sz w:val="24"/>
            <w:lang w:val="ga"/>
          </w:rPr>
          <w:t>www.tusla.ie</w:t>
        </w:r>
      </w:hyperlink>
      <w:r>
        <w:rPr>
          <w:rFonts w:asciiTheme="minorHAnsi" w:eastAsia="Calibri" w:hAnsiTheme="minorHAnsi" w:cstheme="minorHAnsi"/>
          <w:sz w:val="24"/>
          <w:lang w:val="ga"/>
        </w:rPr>
        <w:t xml:space="preserve"> le tuilleadh faisnéise a fháil maidir le Tús Áite do Leanaí.</w:t>
      </w:r>
    </w:p>
    <w:p w14:paraId="15C33CF4" w14:textId="77777777" w:rsidR="006A4543" w:rsidRPr="00CA3695" w:rsidRDefault="006A4543" w:rsidP="006A4543">
      <w:pPr>
        <w:numPr>
          <w:ilvl w:val="0"/>
          <w:numId w:val="31"/>
        </w:numPr>
        <w:spacing w:before="0" w:after="200" w:line="276" w:lineRule="auto"/>
        <w:ind w:left="765" w:hanging="357"/>
        <w:rPr>
          <w:rFonts w:asciiTheme="minorHAnsi" w:eastAsia="Calibri" w:hAnsiTheme="minorHAnsi" w:cstheme="minorHAnsi"/>
          <w:sz w:val="24"/>
        </w:rPr>
      </w:pPr>
      <w:r>
        <w:rPr>
          <w:rFonts w:asciiTheme="minorHAnsi" w:eastAsia="Calibri" w:hAnsiTheme="minorHAnsi" w:cstheme="minorHAnsi"/>
          <w:sz w:val="24"/>
          <w:lang w:val="ga"/>
        </w:rPr>
        <w:t>Éileofar ort freisin do chuid sonraí a nuashonrú sa táb faisnéise faoin bpróifíl sa chuntas Seirbhísí ar Líne (gabh chuig an rannán chun do chuntas a nuashonrú chun sin a dhéanamh).</w:t>
      </w:r>
    </w:p>
    <w:p w14:paraId="7E06138F" w14:textId="77777777" w:rsidR="006A4543" w:rsidRPr="00CA3695" w:rsidRDefault="006A4543" w:rsidP="006A4543">
      <w:pPr>
        <w:tabs>
          <w:tab w:val="left" w:pos="851"/>
        </w:tabs>
        <w:spacing w:before="120" w:line="276" w:lineRule="auto"/>
        <w:ind w:left="380" w:hanging="380"/>
        <w:rPr>
          <w:rFonts w:asciiTheme="minorHAnsi" w:eastAsia="Calibri" w:hAnsiTheme="minorHAnsi" w:cstheme="minorHAnsi"/>
          <w:b/>
          <w:color w:val="0070C0"/>
          <w:sz w:val="24"/>
        </w:rPr>
      </w:pPr>
      <w:r>
        <w:rPr>
          <w:rFonts w:asciiTheme="minorHAnsi" w:eastAsia="Calibri" w:hAnsiTheme="minorHAnsi" w:cstheme="minorHAnsi"/>
          <w:b/>
          <w:bCs/>
          <w:color w:val="0070C0"/>
          <w:sz w:val="24"/>
          <w:lang w:val="ga"/>
        </w:rPr>
        <w:t>Maidir le hiarratais a bhaineann le daoine fásta soghonta</w:t>
      </w:r>
    </w:p>
    <w:p w14:paraId="4A295A9F" w14:textId="77777777" w:rsidR="006A4543" w:rsidRPr="00962C4F" w:rsidRDefault="006A4543" w:rsidP="006A4543">
      <w:pPr>
        <w:spacing w:before="40" w:line="276" w:lineRule="auto"/>
        <w:rPr>
          <w:rFonts w:asciiTheme="minorHAnsi" w:eastAsia="Calibri" w:hAnsiTheme="minorHAnsi" w:cstheme="minorHAnsi"/>
          <w:sz w:val="24"/>
          <w:lang w:val="ga"/>
        </w:rPr>
      </w:pPr>
      <w:r>
        <w:rPr>
          <w:rFonts w:asciiTheme="minorHAnsi" w:eastAsia="Calibri" w:hAnsiTheme="minorHAnsi" w:cstheme="minorHAnsi"/>
          <w:sz w:val="24"/>
          <w:lang w:val="ga"/>
        </w:rPr>
        <w:t xml:space="preserve">Agus iarratas á dhéanamh agat, </w:t>
      </w:r>
      <w:r>
        <w:rPr>
          <w:rFonts w:asciiTheme="minorHAnsi" w:eastAsia="Calibri" w:hAnsiTheme="minorHAnsi" w:cstheme="minorHAnsi"/>
          <w:b/>
          <w:bCs/>
          <w:sz w:val="24"/>
          <w:lang w:val="ga"/>
        </w:rPr>
        <w:t>caithfidh</w:t>
      </w:r>
      <w:r>
        <w:rPr>
          <w:rFonts w:asciiTheme="minorHAnsi" w:eastAsia="Calibri" w:hAnsiTheme="minorHAnsi" w:cstheme="minorHAnsi"/>
          <w:sz w:val="24"/>
          <w:lang w:val="ga"/>
        </w:rPr>
        <w:t xml:space="preserve"> tú a chur in iúl i gcuid 1 den fhoirm iarratais an bhfuil obair le nó le haghaidh daoine soghonta mar chuid de do thogra nó nach bhfuil. Má fhreagraíonn tú ‘Tá’ don cheist seo, cuireann tú in iúl go n-oibreoidh tú leis an gcohórt seo nó go gcuirfidh tú obair i láthair don chohórt seo mar chuid de do thogra agus go n-aithníonn tú go bhfuil tú ar an eolas maidir leis an </w:t>
      </w:r>
      <w:r>
        <w:rPr>
          <w:rFonts w:asciiTheme="minorHAnsi" w:eastAsia="Calibri" w:hAnsiTheme="minorHAnsi" w:cstheme="minorHAnsi"/>
          <w:i/>
          <w:iCs/>
          <w:sz w:val="24"/>
          <w:lang w:val="ga"/>
        </w:rPr>
        <w:t>mBeartas agus na Nósanna Imeachta Náisiúnta um Chosaint Daoine Soghonta atá i mBaol Mí-úsáide*</w:t>
      </w:r>
      <w:r>
        <w:rPr>
          <w:rFonts w:asciiTheme="minorHAnsi" w:eastAsia="Calibri" w:hAnsiTheme="minorHAnsi" w:cstheme="minorHAnsi"/>
          <w:sz w:val="24"/>
          <w:lang w:val="ga"/>
        </w:rPr>
        <w:t xml:space="preserve"> agus go gcloíonn tú leis (féach </w:t>
      </w:r>
      <w:hyperlink r:id="rId25" w:history="1">
        <w:r>
          <w:rPr>
            <w:rFonts w:asciiTheme="minorHAnsi" w:eastAsia="Calibri" w:hAnsiTheme="minorHAnsi" w:cstheme="minorHAnsi"/>
            <w:color w:val="0000FF"/>
            <w:sz w:val="24"/>
            <w:u w:val="single"/>
            <w:lang w:val="ga"/>
          </w:rPr>
          <w:t>anseo</w:t>
        </w:r>
      </w:hyperlink>
      <w:r>
        <w:rPr>
          <w:rFonts w:asciiTheme="minorHAnsi" w:eastAsia="Calibri" w:hAnsiTheme="minorHAnsi" w:cstheme="minorHAnsi"/>
          <w:sz w:val="24"/>
          <w:lang w:val="ga"/>
        </w:rPr>
        <w:t>).</w:t>
      </w:r>
    </w:p>
    <w:p w14:paraId="2F866166" w14:textId="77777777" w:rsidR="006A4543" w:rsidRPr="00962C4F" w:rsidRDefault="006A4543" w:rsidP="006A4543">
      <w:pPr>
        <w:spacing w:before="0" w:line="276" w:lineRule="auto"/>
        <w:rPr>
          <w:rFonts w:asciiTheme="minorHAnsi" w:eastAsia="Calibri" w:hAnsiTheme="minorHAnsi" w:cstheme="minorHAnsi"/>
          <w:sz w:val="24"/>
          <w:lang w:val="ga"/>
        </w:rPr>
      </w:pPr>
      <w:r>
        <w:rPr>
          <w:rFonts w:asciiTheme="minorHAnsi" w:eastAsia="Calibri" w:hAnsiTheme="minorHAnsi" w:cstheme="minorHAnsi"/>
          <w:sz w:val="24"/>
          <w:lang w:val="ga"/>
        </w:rPr>
        <w:t>Tabhair faoi deara le do thoil go bhféadfaí iarradh ort níos mó fianaise maidir le cloí leis na beartais seo a chur ar fáil má bhíonn rath ar d’iarratas.</w:t>
      </w:r>
    </w:p>
    <w:p w14:paraId="53690437" w14:textId="0555E958" w:rsidR="003A4665" w:rsidRPr="00962C4F" w:rsidRDefault="003A4665">
      <w:pPr>
        <w:pStyle w:val="BodyText2"/>
        <w:rPr>
          <w:sz w:val="24"/>
          <w:lang w:val="ga"/>
        </w:rPr>
      </w:pPr>
      <w:r>
        <w:rPr>
          <w:sz w:val="24"/>
          <w:lang w:val="ga"/>
        </w:rPr>
        <w:t>D’fhéadfaí a mheas go bhfuil d’iarratas neamh-incháilithe mura gcuirfidh tú an t</w:t>
      </w:r>
      <w:r>
        <w:rPr>
          <w:sz w:val="24"/>
          <w:lang w:val="ga"/>
        </w:rPr>
        <w:noBreakHyphen/>
        <w:t>ábhar tacaíochta riachtanach isteach.</w:t>
      </w:r>
    </w:p>
    <w:p w14:paraId="53B43D18" w14:textId="77777777" w:rsidR="00DB0432" w:rsidRPr="00E50056" w:rsidRDefault="00DB0432" w:rsidP="00407D8F">
      <w:pPr>
        <w:pStyle w:val="Heading3"/>
        <w:spacing w:before="360" w:after="40"/>
        <w:rPr>
          <w:color w:val="0070C0"/>
          <w:sz w:val="24"/>
          <w:szCs w:val="24"/>
        </w:rPr>
      </w:pPr>
      <w:bookmarkStart w:id="23" w:name="_Toc347393648"/>
      <w:bookmarkStart w:id="24" w:name="_Toc347415861"/>
      <w:bookmarkStart w:id="25" w:name="_Toc347929071"/>
      <w:r>
        <w:rPr>
          <w:color w:val="0070C0"/>
          <w:sz w:val="24"/>
          <w:szCs w:val="24"/>
          <w:lang w:val="ga"/>
        </w:rPr>
        <w:t>An fhormáid le haghaidh ábhar tacaíochta</w:t>
      </w:r>
    </w:p>
    <w:p w14:paraId="3D958B23" w14:textId="1981D4BA" w:rsidR="001011BD" w:rsidRPr="00962C4F" w:rsidRDefault="00DB0432" w:rsidP="00DB0432">
      <w:pPr>
        <w:spacing w:before="40" w:after="80"/>
        <w:rPr>
          <w:rFonts w:eastAsia="Calibri"/>
          <w:sz w:val="24"/>
          <w:lang w:val="ga"/>
        </w:rPr>
      </w:pPr>
      <w:r>
        <w:rPr>
          <w:rFonts w:eastAsia="Calibri"/>
          <w:sz w:val="24"/>
          <w:lang w:val="ga"/>
        </w:rPr>
        <w:t xml:space="preserve">Is gá gach ábhar tacaíochta don chlár maoinithe seo </w:t>
      </w:r>
      <w:r>
        <w:rPr>
          <w:rFonts w:eastAsia="Calibri"/>
          <w:b/>
          <w:bCs/>
          <w:sz w:val="24"/>
          <w:lang w:val="ga"/>
        </w:rPr>
        <w:t>a chur isteach ar líne.</w:t>
      </w:r>
      <w:r>
        <w:rPr>
          <w:rFonts w:eastAsia="Calibri"/>
          <w:sz w:val="24"/>
          <w:lang w:val="ga"/>
        </w:rPr>
        <w:t xml:space="preserve"> Ní ghlacfar le hábhar tacaíochta i bhfoirm cruachóipe. Lean na treoirlínte seo le haghaidh na gcineálacha éagsúla ábhar tacaíochta. </w:t>
      </w:r>
    </w:p>
    <w:p w14:paraId="4331F89A" w14:textId="59EDBD15" w:rsidR="001011BD" w:rsidRPr="00962C4F" w:rsidRDefault="001011BD" w:rsidP="00152E48">
      <w:pPr>
        <w:pStyle w:val="xmsonormal"/>
        <w:rPr>
          <w:rFonts w:asciiTheme="minorHAnsi" w:hAnsiTheme="minorHAnsi" w:cstheme="minorHAnsi"/>
          <w:lang w:val="ga"/>
        </w:rPr>
      </w:pPr>
      <w:r>
        <w:rPr>
          <w:rFonts w:asciiTheme="minorHAnsi" w:hAnsiTheme="minorHAnsi" w:cstheme="minorHAnsi"/>
          <w:lang w:val="ga"/>
        </w:rPr>
        <w:t>Molann an Chomhairle Ealaíon do na hiarratasóirí gach ábhar ealaíonta agus ábhar tacaíochta eile a uaslódáil mar cháipéis aonair amháin. Má chinneann tú é sin a dhéanamh, ní mór duit leathanach de chlár na n-ábhar a chur isteach ag tús na cáipéise ina liostaítear uimhreacha na leathanach do gach cuid – e.g. 1. Samplaí d’obair an ensemble (naisc Youtube, Vimeo agus/nó Sound Cloud); 2. Ionchuir ó bhaill an ensemble (naisc Youtube, Vimeo agus/nó Sound Cloud nó ráitis i scríbhinn); 3. CVanna na bpríomhmheantóirí/rannpháirtithe; 4. Litreacha tacaíochta; 5. Sonraí maidir le tacaíocht airgeadais eile.</w:t>
      </w:r>
    </w:p>
    <w:p w14:paraId="7E5E8689" w14:textId="1DFC6166" w:rsidR="000E2407" w:rsidRDefault="000571E5" w:rsidP="00152E48">
      <w:pPr>
        <w:spacing w:before="0" w:after="0"/>
        <w:rPr>
          <w:rFonts w:eastAsia="Calibri"/>
          <w:sz w:val="24"/>
        </w:rPr>
      </w:pPr>
      <w:r>
        <w:rPr>
          <w:rFonts w:eastAsia="Calibri"/>
          <w:sz w:val="24"/>
          <w:lang w:val="ga"/>
        </w:rPr>
        <w:t>Tá sé thar a bheith cabhrach dár measúnóirí nuair a chuirtear an t-eolas in iúl ar an mbealach seo.</w:t>
      </w:r>
    </w:p>
    <w:p w14:paraId="2FC97C72" w14:textId="21E9A3A4" w:rsidR="001011BD" w:rsidRDefault="003356A3" w:rsidP="00152E48">
      <w:pPr>
        <w:spacing w:before="120" w:after="0"/>
        <w:rPr>
          <w:sz w:val="24"/>
        </w:rPr>
      </w:pPr>
      <w:r>
        <w:rPr>
          <w:sz w:val="24"/>
          <w:lang w:val="ga"/>
        </w:rPr>
        <w:t>Má tá cáipéisí á n-uaslódáil ar leithligh, déan deimhin de go gcuirfidh tú faisnéis faoin gcomhthéacs in iúl i gcáipéis Microsoft Word nó cáipéis OpenOffice Writer atá lipéadaithe go soiléir.</w:t>
      </w:r>
    </w:p>
    <w:p w14:paraId="765801C4" w14:textId="13416002" w:rsidR="004B135F" w:rsidRPr="00ED0B96" w:rsidRDefault="00DB0432" w:rsidP="00DB0432">
      <w:pPr>
        <w:rPr>
          <w:rFonts w:eastAsia="Calibri"/>
          <w:sz w:val="24"/>
        </w:rPr>
      </w:pPr>
      <w:r>
        <w:rPr>
          <w:sz w:val="24"/>
          <w:lang w:val="ga"/>
        </w:rPr>
        <w:t xml:space="preserve">Má bhíonn faisnéis uait ar na formáidí comhaid a cheadaítear d’aon ábhar tacaíochta is mian leat a uaslódáil mar chuid den iarratas, féach ar chuid </w:t>
      </w:r>
      <w:r>
        <w:rPr>
          <w:b/>
          <w:bCs/>
          <w:sz w:val="24"/>
          <w:lang w:val="ga"/>
        </w:rPr>
        <w:t>2.3</w:t>
      </w:r>
      <w:r>
        <w:rPr>
          <w:sz w:val="24"/>
          <w:lang w:val="ga"/>
        </w:rPr>
        <w:t xml:space="preserve"> </w:t>
      </w:r>
      <w:r>
        <w:rPr>
          <w:b/>
          <w:bCs/>
          <w:sz w:val="24"/>
          <w:lang w:val="ga"/>
        </w:rPr>
        <w:t>Ullmhaigh aon ábhar tacaíochta is gá don iarratas</w:t>
      </w:r>
      <w:r>
        <w:rPr>
          <w:sz w:val="24"/>
          <w:lang w:val="ga"/>
        </w:rPr>
        <w:t>.</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2008"/>
        <w:gridCol w:w="7193"/>
      </w:tblGrid>
      <w:tr w:rsidR="00DB0432" w:rsidRPr="00962C4F" w14:paraId="50447C2D" w14:textId="77777777" w:rsidTr="0000310F">
        <w:tc>
          <w:tcPr>
            <w:tcW w:w="1877" w:type="dxa"/>
          </w:tcPr>
          <w:p w14:paraId="3E635416" w14:textId="77777777" w:rsidR="00DB0432" w:rsidRPr="00ED0B96" w:rsidRDefault="00DB0432" w:rsidP="00426C6E">
            <w:pPr>
              <w:pStyle w:val="tabletext"/>
              <w:rPr>
                <w:b/>
                <w:bCs/>
                <w:color w:val="FF0000"/>
                <w:sz w:val="24"/>
              </w:rPr>
            </w:pPr>
            <w:r>
              <w:rPr>
                <w:b/>
                <w:bCs/>
                <w:color w:val="0070C0"/>
                <w:sz w:val="24"/>
                <w:lang w:val="ga"/>
              </w:rPr>
              <w:lastRenderedPageBreak/>
              <w:t>Grianghraif</w:t>
            </w:r>
          </w:p>
        </w:tc>
        <w:tc>
          <w:tcPr>
            <w:tcW w:w="7193" w:type="dxa"/>
          </w:tcPr>
          <w:p w14:paraId="039D9AB3" w14:textId="52C75690" w:rsidR="00DB0432" w:rsidRPr="00962C4F" w:rsidRDefault="00DB0432" w:rsidP="005D5B0A">
            <w:pPr>
              <w:pStyle w:val="tabletext"/>
              <w:rPr>
                <w:sz w:val="24"/>
                <w:lang w:val="ga"/>
              </w:rPr>
            </w:pPr>
            <w:r>
              <w:rPr>
                <w:sz w:val="24"/>
                <w:lang w:val="ga"/>
              </w:rPr>
              <w:t>Lipéadaigh gach íomhá go soiléir agus déan cinnte go soláthraíonn tú eolas comhthéacsúil ábhartha. D’fhéadfaí teideal agus dáta na saothar, meáin agus toisí, an áit ar cuireadh an saothar i láthair, etc., a áireamh anseo.</w:t>
            </w:r>
          </w:p>
        </w:tc>
      </w:tr>
      <w:tr w:rsidR="00DB0432" w:rsidRPr="00962C4F" w14:paraId="62258FE9" w14:textId="77777777" w:rsidTr="0000310F">
        <w:tc>
          <w:tcPr>
            <w:tcW w:w="1877" w:type="dxa"/>
          </w:tcPr>
          <w:p w14:paraId="6E5C9832" w14:textId="666A71C9" w:rsidR="00DB0432" w:rsidRPr="00ED0B96" w:rsidRDefault="00DB0432" w:rsidP="00B042FD">
            <w:pPr>
              <w:pStyle w:val="tabletext"/>
              <w:rPr>
                <w:b/>
                <w:bCs/>
                <w:color w:val="FF0000"/>
                <w:sz w:val="24"/>
              </w:rPr>
            </w:pPr>
            <w:r>
              <w:rPr>
                <w:b/>
                <w:bCs/>
                <w:color w:val="0070C0"/>
                <w:sz w:val="24"/>
                <w:lang w:val="ga"/>
              </w:rPr>
              <w:t>Saothar d’íomhánna gluaisteacha</w:t>
            </w:r>
          </w:p>
        </w:tc>
        <w:tc>
          <w:tcPr>
            <w:tcW w:w="7193" w:type="dxa"/>
          </w:tcPr>
          <w:p w14:paraId="7147ABCC" w14:textId="095D15DF" w:rsidR="00DB0432" w:rsidRPr="00962C4F" w:rsidRDefault="00DB0432" w:rsidP="00DB0432">
            <w:pPr>
              <w:pStyle w:val="tabletext"/>
              <w:rPr>
                <w:sz w:val="24"/>
                <w:lang w:val="ga"/>
              </w:rPr>
            </w:pPr>
            <w:r>
              <w:rPr>
                <w:sz w:val="24"/>
                <w:lang w:val="ga"/>
              </w:rPr>
              <w:t>Cuir faisnéis chomhthéacsúil ábhartha ar fáil. D’fhéadfadh sonraí a bheith i gceist leis sin faoin saothar, cén uair agus cén áit ar léiríodh é, an chaoi a raibh sé maoinithe agus ainmneacha na dtaibheoirí.</w:t>
            </w:r>
          </w:p>
          <w:p w14:paraId="6596B834" w14:textId="3EA325F4" w:rsidR="00DB0432" w:rsidRPr="00962C4F" w:rsidRDefault="00C759AA" w:rsidP="007715FE">
            <w:pPr>
              <w:pStyle w:val="tabletext"/>
              <w:rPr>
                <w:sz w:val="24"/>
                <w:lang w:val="ga"/>
              </w:rPr>
            </w:pPr>
            <w:r>
              <w:rPr>
                <w:sz w:val="24"/>
                <w:lang w:val="ga"/>
              </w:rPr>
              <w:t xml:space="preserve">Má tá tú ag cur isteach sliocht amháin, ba cheart go mbeadh sé cúig nóiméad ar a mhéad. Ba chóir eagarthóireacht a dhéanamh ar shleachta fada; é sin nó trí shliocht a roghnú (cúig nóiméad an ceann mar uasmhéid) chun iad a chur isteach. </w:t>
            </w:r>
          </w:p>
        </w:tc>
      </w:tr>
      <w:tr w:rsidR="00DB0432" w:rsidRPr="00ED0B96" w14:paraId="68CBF729" w14:textId="77777777" w:rsidTr="0000310F">
        <w:tc>
          <w:tcPr>
            <w:tcW w:w="1877" w:type="dxa"/>
          </w:tcPr>
          <w:p w14:paraId="560EC27F" w14:textId="77777777" w:rsidR="00DB0432" w:rsidRPr="00ED0B96" w:rsidRDefault="00DB0432" w:rsidP="000437EF">
            <w:pPr>
              <w:pStyle w:val="tabletext"/>
              <w:keepNext/>
              <w:keepLines/>
              <w:rPr>
                <w:b/>
                <w:bCs/>
                <w:color w:val="FF0000"/>
                <w:sz w:val="24"/>
              </w:rPr>
            </w:pPr>
            <w:r>
              <w:rPr>
                <w:b/>
                <w:bCs/>
                <w:color w:val="0070C0"/>
                <w:sz w:val="24"/>
                <w:lang w:val="ga"/>
              </w:rPr>
              <w:t xml:space="preserve">Taifeadtaí ceoil/fuaime </w:t>
            </w:r>
          </w:p>
        </w:tc>
        <w:tc>
          <w:tcPr>
            <w:tcW w:w="7193" w:type="dxa"/>
          </w:tcPr>
          <w:p w14:paraId="0F486EB6" w14:textId="77777777" w:rsidR="00DB0432" w:rsidRPr="00ED0B96" w:rsidRDefault="00DB0432" w:rsidP="00426C6E">
            <w:pPr>
              <w:pStyle w:val="tabletext"/>
              <w:rPr>
                <w:b/>
                <w:sz w:val="24"/>
              </w:rPr>
            </w:pPr>
            <w:r>
              <w:rPr>
                <w:sz w:val="24"/>
                <w:lang w:val="ga"/>
              </w:rPr>
              <w:t xml:space="preserve">Áirigh ainmneacha taibheoirí agus tabhair sonraí ionstraimíocht más iomchuí. </w:t>
            </w:r>
          </w:p>
        </w:tc>
      </w:tr>
      <w:tr w:rsidR="00DB0432" w:rsidRPr="00ED0B96" w14:paraId="1CBB4E33" w14:textId="77777777" w:rsidTr="0000310F">
        <w:tc>
          <w:tcPr>
            <w:tcW w:w="1877" w:type="dxa"/>
          </w:tcPr>
          <w:p w14:paraId="73D5BED3" w14:textId="77777777" w:rsidR="00DB0432" w:rsidRPr="00ED0B96" w:rsidRDefault="00DB0432" w:rsidP="00426C6E">
            <w:pPr>
              <w:pStyle w:val="tabletext"/>
              <w:rPr>
                <w:b/>
                <w:bCs/>
                <w:color w:val="FF0000"/>
                <w:sz w:val="24"/>
              </w:rPr>
            </w:pPr>
            <w:r>
              <w:rPr>
                <w:b/>
                <w:bCs/>
                <w:color w:val="0070C0"/>
                <w:sz w:val="24"/>
                <w:lang w:val="ga"/>
              </w:rPr>
              <w:t>Samplaí scríbhneoireachta</w:t>
            </w:r>
          </w:p>
        </w:tc>
        <w:tc>
          <w:tcPr>
            <w:tcW w:w="7193" w:type="dxa"/>
          </w:tcPr>
          <w:p w14:paraId="6A06AA2C" w14:textId="1757067B" w:rsidR="00DB0432" w:rsidRPr="00ED0B96" w:rsidRDefault="000437EF" w:rsidP="00B042FD">
            <w:pPr>
              <w:pStyle w:val="tabletext"/>
              <w:rPr>
                <w:sz w:val="24"/>
              </w:rPr>
            </w:pPr>
            <w:r>
              <w:rPr>
                <w:sz w:val="24"/>
                <w:lang w:val="ga"/>
              </w:rPr>
              <w:t>Ná cuir isteach níos mó ná deich leathanach as script – ní féidir leis an gComhairle Ealaíon scripteanna dráma ná lámhscríbhinní iomlána a léamh.</w:t>
            </w:r>
          </w:p>
        </w:tc>
      </w:tr>
    </w:tbl>
    <w:p w14:paraId="58B3C9CD" w14:textId="77777777" w:rsidR="00DB0432" w:rsidRDefault="00DB0432" w:rsidP="00DB0432">
      <w:pPr>
        <w:rPr>
          <w:sz w:val="24"/>
        </w:rPr>
      </w:pPr>
    </w:p>
    <w:p w14:paraId="10A171F5" w14:textId="57A72AA2" w:rsidR="002C3F36" w:rsidRPr="00962C4F" w:rsidRDefault="002C3F36" w:rsidP="002C3F36">
      <w:pPr>
        <w:spacing w:line="276" w:lineRule="auto"/>
        <w:jc w:val="both"/>
        <w:rPr>
          <w:rFonts w:asciiTheme="majorHAnsi" w:hAnsiTheme="majorHAnsi" w:cstheme="majorHAnsi"/>
          <w:sz w:val="24"/>
          <w:lang w:val="ga"/>
        </w:rPr>
      </w:pPr>
      <w:r>
        <w:rPr>
          <w:rFonts w:asciiTheme="minorHAnsi" w:hAnsiTheme="minorHAnsi"/>
          <w:b/>
          <w:bCs/>
          <w:color w:val="0070C0"/>
          <w:sz w:val="24"/>
          <w:lang w:val="ga"/>
        </w:rPr>
        <w:t>Tabhair faoi deara:</w:t>
      </w:r>
      <w:r>
        <w:rPr>
          <w:rFonts w:asciiTheme="minorHAnsi" w:hAnsiTheme="minorHAnsi"/>
          <w:sz w:val="24"/>
          <w:lang w:val="ga"/>
        </w:rPr>
        <w:t xml:space="preserve"> Is féidir úsáid a bhaint as naisc chuig ardáin sruthaithe le samplaí de shaothar a thabhairt. Ní mór ábhar tacaíochta neamhspleách amhail CVanna agus litreacha tacaíochta srl. a uaslódáil mar dhoiciméid aonair le d'iarratas</w:t>
      </w:r>
      <w:r>
        <w:rPr>
          <w:rFonts w:asciiTheme="majorHAnsi" w:hAnsiTheme="majorHAnsi"/>
          <w:sz w:val="24"/>
          <w:lang w:val="ga"/>
        </w:rPr>
        <w:t>.</w:t>
      </w:r>
    </w:p>
    <w:p w14:paraId="05BF22A9" w14:textId="77777777" w:rsidR="002C3F36" w:rsidRPr="00962C4F" w:rsidRDefault="002C3F36" w:rsidP="00DB0432">
      <w:pPr>
        <w:rPr>
          <w:sz w:val="24"/>
          <w:lang w:val="ga"/>
        </w:rPr>
      </w:pPr>
    </w:p>
    <w:p w14:paraId="16316AC4" w14:textId="107BC4DE" w:rsidR="00EC410C" w:rsidRPr="00962C4F" w:rsidRDefault="00EC410C" w:rsidP="007B009D">
      <w:pPr>
        <w:pStyle w:val="Heading2"/>
        <w:tabs>
          <w:tab w:val="left" w:pos="-709"/>
        </w:tabs>
        <w:ind w:left="0" w:hanging="709"/>
        <w:rPr>
          <w:color w:val="0070C0"/>
          <w:sz w:val="24"/>
          <w:lang w:val="ga"/>
        </w:rPr>
      </w:pPr>
      <w:r>
        <w:rPr>
          <w:bCs/>
          <w:color w:val="0070C0"/>
          <w:sz w:val="24"/>
          <w:lang w:val="ga"/>
        </w:rPr>
        <w:t xml:space="preserve">  </w:t>
      </w:r>
      <w:bookmarkStart w:id="26" w:name="_Toc44333766"/>
      <w:bookmarkStart w:id="27" w:name="_Toc24037834"/>
      <w:bookmarkStart w:id="28" w:name="_Toc123631221"/>
      <w:r>
        <w:rPr>
          <w:bCs/>
          <w:color w:val="0070C0"/>
          <w:sz w:val="24"/>
          <w:lang w:val="ga"/>
        </w:rPr>
        <w:t>1.8 Incháilitheacht</w:t>
      </w:r>
      <w:bookmarkEnd w:id="26"/>
      <w:bookmarkEnd w:id="27"/>
      <w:bookmarkEnd w:id="28"/>
    </w:p>
    <w:p w14:paraId="00D98DDD" w14:textId="77777777" w:rsidR="00EC410C" w:rsidRPr="00962C4F" w:rsidRDefault="00EC410C" w:rsidP="00EC410C">
      <w:pPr>
        <w:pStyle w:val="tabletext"/>
        <w:spacing w:before="120" w:after="120"/>
        <w:rPr>
          <w:sz w:val="24"/>
          <w:lang w:val="ga"/>
        </w:rPr>
      </w:pPr>
      <w:r>
        <w:rPr>
          <w:sz w:val="24"/>
          <w:lang w:val="ga"/>
        </w:rPr>
        <w:t xml:space="preserve">Measfar go bhfuil d’iarratas </w:t>
      </w:r>
      <w:r>
        <w:rPr>
          <w:b/>
          <w:bCs/>
          <w:sz w:val="24"/>
          <w:lang w:val="ga"/>
        </w:rPr>
        <w:t>neamh-incháilithe</w:t>
      </w:r>
      <w:r>
        <w:rPr>
          <w:sz w:val="24"/>
          <w:lang w:val="ga"/>
        </w:rPr>
        <w:t xml:space="preserve"> agus ní chuirfear é chun cinn go dtí an chéad chéim eile den phróiseas má bhaineann aon cheann de na rudaí seo a leanas leis:</w:t>
      </w:r>
    </w:p>
    <w:p w14:paraId="352414A7" w14:textId="2D698794" w:rsidR="00EC410C" w:rsidRPr="00143360" w:rsidRDefault="00EC410C" w:rsidP="00EC410C">
      <w:pPr>
        <w:pStyle w:val="tabletext"/>
        <w:numPr>
          <w:ilvl w:val="0"/>
          <w:numId w:val="21"/>
        </w:numPr>
        <w:spacing w:before="120" w:after="120"/>
        <w:rPr>
          <w:sz w:val="24"/>
        </w:rPr>
      </w:pPr>
      <w:r>
        <w:rPr>
          <w:sz w:val="24"/>
          <w:lang w:val="ga"/>
        </w:rPr>
        <w:t>Chuir tú an t-iarratas isteach i ndiaidh an spriocdháta.</w:t>
      </w:r>
    </w:p>
    <w:p w14:paraId="44391B71" w14:textId="77777777" w:rsidR="00EC410C" w:rsidRPr="00143360" w:rsidRDefault="00EC410C" w:rsidP="00EC410C">
      <w:pPr>
        <w:pStyle w:val="tabletext"/>
        <w:numPr>
          <w:ilvl w:val="0"/>
          <w:numId w:val="21"/>
        </w:numPr>
        <w:spacing w:line="276" w:lineRule="auto"/>
        <w:rPr>
          <w:sz w:val="24"/>
        </w:rPr>
      </w:pPr>
      <w:r>
        <w:rPr>
          <w:sz w:val="24"/>
          <w:lang w:val="ga"/>
        </w:rPr>
        <w:t>Níor sheol tú isteach foirm iarratais chomhlánaithe trí Sheirbhísí ar Líne na Comhairle Ealaíon (ní ghlacfar le foirm iarratais a cheanglaítear mar cháipéis tacaíochta).</w:t>
      </w:r>
    </w:p>
    <w:p w14:paraId="5DDE9C0C" w14:textId="77777777" w:rsidR="00EC410C" w:rsidRPr="00143360" w:rsidRDefault="00EC410C" w:rsidP="00EC410C">
      <w:pPr>
        <w:pStyle w:val="tabletext"/>
        <w:numPr>
          <w:ilvl w:val="0"/>
          <w:numId w:val="21"/>
        </w:numPr>
        <w:spacing w:before="120" w:after="120"/>
        <w:rPr>
          <w:sz w:val="24"/>
        </w:rPr>
      </w:pPr>
      <w:r>
        <w:rPr>
          <w:sz w:val="24"/>
          <w:lang w:val="ga"/>
        </w:rPr>
        <w:t>Níor chomhlánaigh tú gach cuid den fhoirm iarratais a bhaineann le do thogra.</w:t>
      </w:r>
    </w:p>
    <w:p w14:paraId="4015605C" w14:textId="77777777" w:rsidR="00EC410C" w:rsidRPr="00143360" w:rsidRDefault="00EC410C" w:rsidP="00EC410C">
      <w:pPr>
        <w:pStyle w:val="tabletext"/>
        <w:numPr>
          <w:ilvl w:val="0"/>
          <w:numId w:val="21"/>
        </w:numPr>
        <w:spacing w:before="120" w:after="120"/>
        <w:rPr>
          <w:sz w:val="24"/>
        </w:rPr>
      </w:pPr>
      <w:r>
        <w:rPr>
          <w:sz w:val="24"/>
          <w:lang w:val="ga"/>
        </w:rPr>
        <w:t>Níl tú incháilithe iarratas a dhéanamh faoi na critéir a leagtar amach i gcuid 1.2 agus i gcuid 1.4 thuas.</w:t>
      </w:r>
    </w:p>
    <w:p w14:paraId="0F1E87C3" w14:textId="77777777" w:rsidR="00EC410C" w:rsidRPr="00143360" w:rsidRDefault="00EC410C" w:rsidP="00EC410C">
      <w:pPr>
        <w:pStyle w:val="tabletext"/>
        <w:numPr>
          <w:ilvl w:val="0"/>
          <w:numId w:val="21"/>
        </w:numPr>
        <w:spacing w:before="120" w:after="120"/>
        <w:rPr>
          <w:sz w:val="24"/>
        </w:rPr>
      </w:pPr>
      <w:r>
        <w:rPr>
          <w:sz w:val="24"/>
          <w:lang w:val="ga"/>
        </w:rPr>
        <w:t>Chuir tú isteach ar mhéid maoinithe atá níos mó ná an t-uasmhéid a cheadaítear don dámhachtain ar a bhfuil iarratas á dhéanamh agat, faoi mar a leagtar amach i gcuid 1.5 thuas.</w:t>
      </w:r>
    </w:p>
    <w:p w14:paraId="214AEB41" w14:textId="44830378" w:rsidR="00EC410C" w:rsidRPr="00143360" w:rsidRDefault="00EC410C" w:rsidP="00EC410C">
      <w:pPr>
        <w:pStyle w:val="tabletext"/>
        <w:numPr>
          <w:ilvl w:val="0"/>
          <w:numId w:val="21"/>
        </w:numPr>
        <w:spacing w:before="120" w:after="120"/>
        <w:rPr>
          <w:sz w:val="24"/>
        </w:rPr>
      </w:pPr>
      <w:r>
        <w:rPr>
          <w:sz w:val="24"/>
          <w:lang w:val="ga"/>
        </w:rPr>
        <w:t>Chuir tú iarratas isteach le haghaidh gníomhaíochta nó cuspóra nach féidir iarratas a dhéanamh ina leith faoi mar a leagtar amach i gcuid 1.6 thuas.</w:t>
      </w:r>
    </w:p>
    <w:p w14:paraId="522FE4EB" w14:textId="7128F01A" w:rsidR="00EC410C" w:rsidRPr="00143360" w:rsidRDefault="00EC410C" w:rsidP="00EC410C">
      <w:pPr>
        <w:pStyle w:val="tabletext"/>
        <w:numPr>
          <w:ilvl w:val="0"/>
          <w:numId w:val="21"/>
        </w:numPr>
        <w:spacing w:before="120" w:after="120"/>
        <w:rPr>
          <w:sz w:val="24"/>
        </w:rPr>
      </w:pPr>
      <w:r>
        <w:rPr>
          <w:sz w:val="24"/>
          <w:lang w:val="ga"/>
        </w:rPr>
        <w:t>Níor chuir tú gach ceann de na hábhair thacaíochta riachtanacha mar a leagtar amach i gcuid 1.7 thuas ar fáil.</w:t>
      </w:r>
    </w:p>
    <w:p w14:paraId="126DF014" w14:textId="0315C692" w:rsidR="00EC410C" w:rsidRPr="00143360" w:rsidRDefault="00EC410C" w:rsidP="00EC410C">
      <w:pPr>
        <w:pStyle w:val="tabletext"/>
        <w:numPr>
          <w:ilvl w:val="0"/>
          <w:numId w:val="21"/>
        </w:numPr>
        <w:spacing w:before="120" w:after="120"/>
        <w:rPr>
          <w:sz w:val="24"/>
        </w:rPr>
      </w:pPr>
      <w:r>
        <w:rPr>
          <w:sz w:val="24"/>
          <w:lang w:val="ga"/>
        </w:rPr>
        <w:t>Tá d’iarratas níos oiriúnaí do chlár maoinithe eile a thairgeann an Chomhairle Ealaíon nó gníomhaireacht mhaoinithe eile (cuirfimid an deis maoinithe níos oiriúnaí in iúl duit sa chás seo).</w:t>
      </w:r>
    </w:p>
    <w:p w14:paraId="1E9FE78A" w14:textId="26AB623E" w:rsidR="00223704" w:rsidRDefault="00223704" w:rsidP="00EC410C">
      <w:pPr>
        <w:spacing w:before="120"/>
        <w:rPr>
          <w:sz w:val="24"/>
        </w:rPr>
      </w:pPr>
      <w:bookmarkStart w:id="29" w:name="_Toc23753426"/>
      <w:bookmarkStart w:id="30" w:name="_Toc23759668"/>
      <w:r>
        <w:rPr>
          <w:b/>
          <w:bCs/>
          <w:color w:val="0070C0"/>
          <w:sz w:val="24"/>
          <w:lang w:val="ga"/>
        </w:rPr>
        <w:lastRenderedPageBreak/>
        <w:t xml:space="preserve">Tabhair faoi deara: </w:t>
      </w:r>
      <w:r>
        <w:rPr>
          <w:sz w:val="24"/>
          <w:lang w:val="ga"/>
        </w:rPr>
        <w:t>sa chás go meastar go bhfuil d’iarratas neamh-incháilithe, ní dhéanfar measúnú air, agus beidh tú</w:t>
      </w:r>
      <w:r>
        <w:rPr>
          <w:color w:val="1F497D"/>
          <w:sz w:val="24"/>
          <w:lang w:val="ga"/>
        </w:rPr>
        <w:t xml:space="preserve"> </w:t>
      </w:r>
      <w:r>
        <w:rPr>
          <w:color w:val="000000" w:themeColor="text1"/>
          <w:sz w:val="24"/>
          <w:lang w:val="ga"/>
        </w:rPr>
        <w:t>in ann</w:t>
      </w:r>
      <w:r>
        <w:rPr>
          <w:color w:val="FF0000"/>
          <w:sz w:val="24"/>
          <w:lang w:val="ga"/>
        </w:rPr>
        <w:t xml:space="preserve"> </w:t>
      </w:r>
      <w:r>
        <w:rPr>
          <w:sz w:val="24"/>
          <w:lang w:val="ga"/>
        </w:rPr>
        <w:t xml:space="preserve"> iarratas a dhéanamh leis an togra céanna i mbabhtaí maoinithe sa todhchaí. </w:t>
      </w:r>
    </w:p>
    <w:p w14:paraId="17E4AB7C" w14:textId="77777777" w:rsidR="00223704" w:rsidRDefault="00223704">
      <w:pPr>
        <w:spacing w:before="0" w:after="0"/>
        <w:rPr>
          <w:sz w:val="24"/>
        </w:rPr>
      </w:pPr>
      <w:r>
        <w:rPr>
          <w:sz w:val="24"/>
          <w:lang w:val="ga"/>
        </w:rPr>
        <w:br w:type="page"/>
      </w:r>
    </w:p>
    <w:p w14:paraId="7246F17E" w14:textId="77777777" w:rsidR="00EC410C" w:rsidRPr="00143360" w:rsidRDefault="00EC410C" w:rsidP="00EC410C">
      <w:pPr>
        <w:spacing w:before="120"/>
        <w:rPr>
          <w:rFonts w:asciiTheme="majorHAnsi" w:hAnsiTheme="majorHAnsi" w:cstheme="majorHAnsi"/>
          <w:b/>
          <w:sz w:val="24"/>
        </w:rPr>
      </w:pPr>
    </w:p>
    <w:p w14:paraId="2300C785" w14:textId="77777777" w:rsidR="00444051" w:rsidRPr="00F24652" w:rsidRDefault="00F46D88" w:rsidP="00444051">
      <w:pPr>
        <w:pStyle w:val="Heading1"/>
        <w:numPr>
          <w:ilvl w:val="0"/>
          <w:numId w:val="25"/>
        </w:numPr>
        <w:pBdr>
          <w:bottom w:val="single" w:sz="8" w:space="1" w:color="2E38B1"/>
        </w:pBdr>
        <w:spacing w:before="120" w:after="120" w:line="276" w:lineRule="auto"/>
        <w:ind w:left="-57" w:hanging="567"/>
        <w:rPr>
          <w:rFonts w:cs="Calibri"/>
          <w:color w:val="0070C0"/>
          <w:szCs w:val="36"/>
        </w:rPr>
      </w:pPr>
      <w:bookmarkStart w:id="31" w:name="_Toc347393649"/>
      <w:bookmarkStart w:id="32" w:name="_Toc347415862"/>
      <w:bookmarkStart w:id="33" w:name="_Toc347929072"/>
      <w:bookmarkEnd w:id="23"/>
      <w:bookmarkEnd w:id="24"/>
      <w:bookmarkEnd w:id="25"/>
      <w:bookmarkEnd w:id="29"/>
      <w:bookmarkEnd w:id="30"/>
      <w:r>
        <w:rPr>
          <w:rFonts w:asciiTheme="majorHAnsi" w:hAnsiTheme="majorHAnsi"/>
          <w:bCs w:val="0"/>
          <w:color w:val="0070C0"/>
          <w:sz w:val="24"/>
          <w:lang w:val="ga"/>
        </w:rPr>
        <w:t xml:space="preserve">  </w:t>
      </w:r>
      <w:bookmarkStart w:id="34" w:name="_Toc42591134"/>
      <w:bookmarkStart w:id="35" w:name="_Toc38608371"/>
      <w:bookmarkStart w:id="36" w:name="_Toc24032315"/>
      <w:bookmarkStart w:id="37" w:name="_Toc123631222"/>
      <w:r>
        <w:rPr>
          <w:bCs w:val="0"/>
          <w:color w:val="0070C0"/>
          <w:szCs w:val="36"/>
          <w:lang w:val="ga"/>
        </w:rPr>
        <w:t>An dóigh le d’iarratas a dhéanamh</w:t>
      </w:r>
      <w:bookmarkEnd w:id="34"/>
      <w:bookmarkEnd w:id="35"/>
      <w:bookmarkEnd w:id="36"/>
      <w:bookmarkEnd w:id="37"/>
    </w:p>
    <w:p w14:paraId="6FF2F841" w14:textId="77777777" w:rsidR="00444051" w:rsidRPr="00F24652" w:rsidRDefault="00444051" w:rsidP="00444051">
      <w:pPr>
        <w:keepNext/>
        <w:numPr>
          <w:ilvl w:val="0"/>
          <w:numId w:val="26"/>
        </w:numPr>
        <w:spacing w:before="120" w:line="276" w:lineRule="auto"/>
        <w:outlineLvl w:val="1"/>
        <w:rPr>
          <w:rFonts w:cs="Calibri"/>
          <w:b/>
          <w:vanish/>
          <w:color w:val="0070C0"/>
          <w:sz w:val="24"/>
        </w:rPr>
      </w:pPr>
      <w:bookmarkStart w:id="38" w:name="_Toc23524623"/>
      <w:bookmarkStart w:id="39" w:name="_Toc23524671"/>
      <w:bookmarkStart w:id="40" w:name="_Toc23524713"/>
      <w:bookmarkStart w:id="41" w:name="_Toc23524755"/>
      <w:bookmarkStart w:id="42" w:name="_Toc23525337"/>
      <w:bookmarkStart w:id="43" w:name="_Toc23753190"/>
      <w:bookmarkStart w:id="44" w:name="_Toc23753436"/>
      <w:bookmarkStart w:id="45" w:name="_Toc23759678"/>
      <w:bookmarkStart w:id="46" w:name="_Toc24032316"/>
      <w:bookmarkStart w:id="47" w:name="_Toc38608372"/>
      <w:bookmarkStart w:id="48" w:name="_Toc42591135"/>
      <w:bookmarkStart w:id="49" w:name="_Toc89089365"/>
      <w:bookmarkStart w:id="50" w:name="_Toc123631223"/>
      <w:bookmarkEnd w:id="38"/>
      <w:bookmarkEnd w:id="39"/>
      <w:bookmarkEnd w:id="40"/>
      <w:bookmarkEnd w:id="41"/>
      <w:bookmarkEnd w:id="42"/>
      <w:bookmarkEnd w:id="43"/>
      <w:bookmarkEnd w:id="44"/>
      <w:bookmarkEnd w:id="45"/>
      <w:bookmarkEnd w:id="46"/>
      <w:bookmarkEnd w:id="47"/>
      <w:bookmarkEnd w:id="48"/>
      <w:bookmarkEnd w:id="49"/>
      <w:bookmarkEnd w:id="50"/>
    </w:p>
    <w:p w14:paraId="572AC5A1" w14:textId="77777777" w:rsidR="00444051" w:rsidRPr="00F24652" w:rsidRDefault="00444051" w:rsidP="00444051">
      <w:pPr>
        <w:keepNext/>
        <w:numPr>
          <w:ilvl w:val="0"/>
          <w:numId w:val="26"/>
        </w:numPr>
        <w:spacing w:before="120" w:line="276" w:lineRule="auto"/>
        <w:outlineLvl w:val="1"/>
        <w:rPr>
          <w:rFonts w:cs="Calibri"/>
          <w:b/>
          <w:vanish/>
          <w:color w:val="0070C0"/>
          <w:sz w:val="24"/>
        </w:rPr>
      </w:pPr>
      <w:bookmarkStart w:id="51" w:name="_Toc23524624"/>
      <w:bookmarkStart w:id="52" w:name="_Toc23524672"/>
      <w:bookmarkStart w:id="53" w:name="_Toc23524714"/>
      <w:bookmarkStart w:id="54" w:name="_Toc23524756"/>
      <w:bookmarkStart w:id="55" w:name="_Toc23525338"/>
      <w:bookmarkStart w:id="56" w:name="_Toc23753191"/>
      <w:bookmarkStart w:id="57" w:name="_Toc23753437"/>
      <w:bookmarkStart w:id="58" w:name="_Toc23759679"/>
      <w:bookmarkStart w:id="59" w:name="_Toc24032317"/>
      <w:bookmarkStart w:id="60" w:name="_Toc38608373"/>
      <w:bookmarkStart w:id="61" w:name="_Toc42591136"/>
      <w:bookmarkStart w:id="62" w:name="_Toc89089366"/>
      <w:bookmarkStart w:id="63" w:name="_Toc123631224"/>
      <w:bookmarkEnd w:id="51"/>
      <w:bookmarkEnd w:id="52"/>
      <w:bookmarkEnd w:id="53"/>
      <w:bookmarkEnd w:id="54"/>
      <w:bookmarkEnd w:id="55"/>
      <w:bookmarkEnd w:id="56"/>
      <w:bookmarkEnd w:id="57"/>
      <w:bookmarkEnd w:id="58"/>
      <w:bookmarkEnd w:id="59"/>
      <w:bookmarkEnd w:id="60"/>
      <w:bookmarkEnd w:id="61"/>
      <w:bookmarkEnd w:id="62"/>
      <w:bookmarkEnd w:id="63"/>
    </w:p>
    <w:p w14:paraId="1EECA09C" w14:textId="77777777" w:rsidR="00444051" w:rsidRPr="00F24652" w:rsidRDefault="00444051" w:rsidP="00444051">
      <w:pPr>
        <w:keepNext/>
        <w:numPr>
          <w:ilvl w:val="1"/>
          <w:numId w:val="26"/>
        </w:numPr>
        <w:spacing w:before="240" w:after="60" w:line="276" w:lineRule="auto"/>
        <w:ind w:left="0" w:hanging="567"/>
        <w:contextualSpacing/>
        <w:outlineLvl w:val="1"/>
        <w:rPr>
          <w:rFonts w:cs="Calibri"/>
          <w:b/>
          <w:color w:val="0070C0"/>
          <w:sz w:val="24"/>
        </w:rPr>
      </w:pPr>
      <w:bookmarkStart w:id="64" w:name="_Toc123631225"/>
      <w:r>
        <w:rPr>
          <w:rFonts w:cs="Calibri"/>
          <w:b/>
          <w:bCs/>
          <w:color w:val="0070C0"/>
          <w:sz w:val="24"/>
          <w:lang w:val="ga"/>
        </w:rPr>
        <w:t>Cláraigh le Seirbhísí ar Líne na Comhairle Ealaíon</w:t>
      </w:r>
      <w:bookmarkEnd w:id="64"/>
    </w:p>
    <w:p w14:paraId="76DA4275" w14:textId="77777777" w:rsidR="00444051" w:rsidRPr="00873252" w:rsidRDefault="00444051" w:rsidP="00444051">
      <w:pPr>
        <w:autoSpaceDE w:val="0"/>
        <w:autoSpaceDN w:val="0"/>
        <w:adjustRightInd w:val="0"/>
        <w:spacing w:after="0" w:line="276" w:lineRule="auto"/>
        <w:rPr>
          <w:rFonts w:cs="Calibri"/>
          <w:sz w:val="24"/>
        </w:rPr>
      </w:pPr>
      <w:r>
        <w:rPr>
          <w:rFonts w:cs="Calibri"/>
          <w:sz w:val="24"/>
          <w:lang w:val="ga"/>
        </w:rPr>
        <w:t>Ní mór gach iarratas a dhéanamh trí Sheirbhísí ar Líne na Comhairle Ealaíon; ní ghlacfar le hiarratais a dhéanfar ar bhealach ar bith eile (sa phost, ar facs nó ar ríomhphost).</w:t>
      </w:r>
    </w:p>
    <w:p w14:paraId="2E346EC7" w14:textId="77777777" w:rsidR="00444051" w:rsidRPr="00962C4F" w:rsidRDefault="00444051" w:rsidP="00444051">
      <w:pPr>
        <w:autoSpaceDE w:val="0"/>
        <w:autoSpaceDN w:val="0"/>
        <w:adjustRightInd w:val="0"/>
        <w:spacing w:after="0" w:line="276" w:lineRule="auto"/>
        <w:rPr>
          <w:rFonts w:cs="Calibri"/>
          <w:sz w:val="24"/>
          <w:lang w:val="ga"/>
        </w:rPr>
      </w:pPr>
      <w:r>
        <w:rPr>
          <w:rFonts w:cs="Calibri"/>
          <w:sz w:val="24"/>
          <w:lang w:val="ga"/>
        </w:rPr>
        <w:t xml:space="preserve">Ní mór go mbeadh cuntas Seirbhísí ar Líne agat chun iarratas a dhéanamh. Mura bhfuil cuntas Seirbhísí ar Líne agat cheana féin, cláraigh do chuntas tríd an bhfoirm chlárúcháin a chomhlánú anseo: </w:t>
      </w:r>
      <w:hyperlink r:id="rId26" w:history="1">
        <w:r>
          <w:rPr>
            <w:rFonts w:cs="Calibri"/>
            <w:sz w:val="24"/>
            <w:u w:val="single"/>
            <w:lang w:val="ga"/>
          </w:rPr>
          <w:t>https://onlineservices.artscouncil.ie/register.aspx?&amp;lang=gd-ge</w:t>
        </w:r>
      </w:hyperlink>
      <w:r>
        <w:rPr>
          <w:rFonts w:cs="Calibri"/>
          <w:sz w:val="24"/>
          <w:lang w:val="ga"/>
        </w:rPr>
        <w:t>.</w:t>
      </w:r>
    </w:p>
    <w:p w14:paraId="2C8A8DE7" w14:textId="312FF984" w:rsidR="00444051" w:rsidRPr="00962C4F" w:rsidRDefault="00444051" w:rsidP="00444051">
      <w:pPr>
        <w:autoSpaceDE w:val="0"/>
        <w:autoSpaceDN w:val="0"/>
        <w:adjustRightInd w:val="0"/>
        <w:spacing w:after="0" w:line="276" w:lineRule="auto"/>
        <w:rPr>
          <w:rFonts w:cs="Calibri"/>
          <w:sz w:val="24"/>
          <w:lang w:val="ga"/>
        </w:rPr>
      </w:pPr>
      <w:r>
        <w:rPr>
          <w:rFonts w:cs="Calibri"/>
          <w:sz w:val="24"/>
          <w:lang w:val="ga"/>
        </w:rPr>
        <w:t xml:space="preserve">Laistigh de chúig lá oibre, seolfar ARN (Uimhir Thagartha Ealaíontóra) uathúil agus pasfhocal chugat trí ríomhphost, agus beidh tú in ann úsáid a bhaint astu chun logáil isteach ar na Seirbhísí ar Líne. </w:t>
      </w:r>
    </w:p>
    <w:p w14:paraId="5A72A6F1" w14:textId="77777777" w:rsidR="00444051" w:rsidRPr="00962C4F" w:rsidRDefault="00444051" w:rsidP="00444051">
      <w:pPr>
        <w:keepNext/>
        <w:spacing w:before="180" w:after="60" w:line="276" w:lineRule="auto"/>
        <w:outlineLvl w:val="2"/>
        <w:rPr>
          <w:rFonts w:cs="Calibri"/>
          <w:b/>
          <w:bCs/>
          <w:color w:val="0070C0"/>
          <w:sz w:val="24"/>
          <w:lang w:val="ga"/>
        </w:rPr>
      </w:pPr>
      <w:r>
        <w:rPr>
          <w:rFonts w:cs="Calibri"/>
          <w:b/>
          <w:bCs/>
          <w:color w:val="0070C0"/>
          <w:sz w:val="24"/>
          <w:lang w:val="ga"/>
        </w:rPr>
        <w:t>Riachtanais maidir leis na Seirbhísí ar Líne a úsáid</w:t>
      </w:r>
    </w:p>
    <w:p w14:paraId="7B7B4516" w14:textId="77777777" w:rsidR="00444051" w:rsidRPr="00962C4F" w:rsidRDefault="00444051" w:rsidP="00444051">
      <w:pPr>
        <w:autoSpaceDE w:val="0"/>
        <w:autoSpaceDN w:val="0"/>
        <w:spacing w:line="276" w:lineRule="auto"/>
        <w:rPr>
          <w:rFonts w:eastAsia="Calibri" w:cs="Calibri"/>
          <w:sz w:val="24"/>
          <w:lang w:val="ga"/>
        </w:rPr>
      </w:pPr>
      <w:r>
        <w:rPr>
          <w:rFonts w:cs="Calibri"/>
          <w:sz w:val="24"/>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45"/>
        <w:gridCol w:w="8464"/>
      </w:tblGrid>
      <w:tr w:rsidR="00960E6F" w14:paraId="2C8C7096" w14:textId="77777777" w:rsidTr="00960E6F">
        <w:tc>
          <w:tcPr>
            <w:tcW w:w="645" w:type="dxa"/>
            <w:tcBorders>
              <w:top w:val="single" w:sz="18" w:space="0" w:color="808080"/>
              <w:left w:val="nil"/>
              <w:bottom w:val="single" w:sz="18" w:space="0" w:color="808080"/>
              <w:right w:val="nil"/>
            </w:tcBorders>
            <w:tcMar>
              <w:top w:w="0" w:type="dxa"/>
              <w:left w:w="108" w:type="dxa"/>
              <w:bottom w:w="0" w:type="dxa"/>
              <w:right w:w="108" w:type="dxa"/>
            </w:tcMar>
            <w:hideMark/>
          </w:tcPr>
          <w:p w14:paraId="0C275326" w14:textId="77777777" w:rsidR="00960E6F" w:rsidRPr="00960E6F" w:rsidRDefault="00960E6F">
            <w:pPr>
              <w:spacing w:before="40" w:after="40" w:line="276" w:lineRule="auto"/>
              <w:rPr>
                <w:rFonts w:cs="Calibri"/>
                <w:b/>
                <w:bCs/>
                <w:color w:val="0070C0"/>
                <w:sz w:val="24"/>
              </w:rPr>
            </w:pPr>
            <w:r>
              <w:rPr>
                <w:rFonts w:cs="Calibri"/>
                <w:b/>
                <w:bCs/>
                <w:color w:val="0070C0"/>
                <w:sz w:val="24"/>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5BAD907A" w14:textId="77777777" w:rsidR="00960E6F" w:rsidRPr="00960E6F" w:rsidRDefault="00960E6F">
            <w:pPr>
              <w:spacing w:before="40" w:after="40" w:line="276" w:lineRule="auto"/>
              <w:rPr>
                <w:rFonts w:cs="Calibri"/>
                <w:sz w:val="24"/>
              </w:rPr>
            </w:pPr>
            <w:r>
              <w:rPr>
                <w:rFonts w:cs="Calibri"/>
                <w:sz w:val="24"/>
                <w:lang w:val="ga"/>
              </w:rPr>
              <w:t>Córas oibriúcháin Windows 7 nó leagan níos déanaí de Windows leis na leaganacha brabhsálaithe seo a leanas:  Microsoft Edge (v.94) nó Firefox (v.27) nó Chrome (v.33), nó leagan níos déanaí d’aon cheann de na brabhsálaithe sin.</w:t>
            </w:r>
          </w:p>
        </w:tc>
      </w:tr>
      <w:tr w:rsidR="00960E6F" w14:paraId="275A5680" w14:textId="77777777" w:rsidTr="00960E6F">
        <w:tc>
          <w:tcPr>
            <w:tcW w:w="645" w:type="dxa"/>
            <w:tcBorders>
              <w:top w:val="single" w:sz="18" w:space="0" w:color="808080"/>
              <w:left w:val="nil"/>
              <w:bottom w:val="single" w:sz="18" w:space="0" w:color="808080"/>
              <w:right w:val="nil"/>
            </w:tcBorders>
            <w:tcMar>
              <w:top w:w="0" w:type="dxa"/>
              <w:left w:w="108" w:type="dxa"/>
              <w:bottom w:w="0" w:type="dxa"/>
              <w:right w:w="108" w:type="dxa"/>
            </w:tcMar>
            <w:hideMark/>
          </w:tcPr>
          <w:p w14:paraId="22C80349" w14:textId="77777777" w:rsidR="00960E6F" w:rsidRPr="00960E6F" w:rsidRDefault="00960E6F">
            <w:pPr>
              <w:spacing w:before="40" w:after="40" w:line="276" w:lineRule="auto"/>
              <w:rPr>
                <w:rFonts w:cs="Calibri"/>
                <w:b/>
                <w:bCs/>
                <w:color w:val="0070C0"/>
                <w:sz w:val="24"/>
              </w:rPr>
            </w:pPr>
            <w:r>
              <w:rPr>
                <w:rFonts w:cs="Calibri"/>
                <w:b/>
                <w:bCs/>
                <w:color w:val="0070C0"/>
                <w:sz w:val="24"/>
                <w:lang w:val="ga"/>
              </w:rPr>
              <w:t>Mac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6E32C45C" w14:textId="77777777" w:rsidR="00960E6F" w:rsidRPr="00960E6F" w:rsidRDefault="00960E6F">
            <w:pPr>
              <w:spacing w:before="40" w:after="40" w:line="276" w:lineRule="auto"/>
              <w:rPr>
                <w:rFonts w:cs="Calibri"/>
                <w:sz w:val="24"/>
              </w:rPr>
            </w:pPr>
            <w:r>
              <w:rPr>
                <w:rFonts w:cs="Calibri"/>
                <w:sz w:val="24"/>
                <w:lang w:val="ga"/>
              </w:rPr>
              <w:t>Mac OS X v10.5 Leopard nó leagan níos déanaí de chóras oibriúcháin Mac leis na leaganacha brabhsálaithe seo a leanas:  Safari (v.3.1) nó Firefox (v.27) nó Chrome (v.32) nó Microsoft Edge (v.94) nó leagan níos déanaí d’aon cheann de na brabhsálaithe sin.</w:t>
            </w:r>
          </w:p>
          <w:p w14:paraId="2CA3EA25" w14:textId="77777777" w:rsidR="00960E6F" w:rsidRPr="00960E6F" w:rsidRDefault="00960E6F">
            <w:pPr>
              <w:spacing w:before="40" w:after="40" w:line="276" w:lineRule="auto"/>
              <w:rPr>
                <w:rFonts w:cs="Calibri"/>
                <w:sz w:val="24"/>
              </w:rPr>
            </w:pPr>
            <w:r>
              <w:rPr>
                <w:rFonts w:cs="Calibri"/>
                <w:sz w:val="24"/>
                <w:lang w:val="ga"/>
              </w:rPr>
              <w:t>Tabhair faoi deara: Má choisceann Safari 11 uaslódáil cáipéisí, úsáid leagan níos déanaí de Safari, nó brabhsálaithe difriúla cosúil le Firefox, Chrome nó Microsoft Edge.</w:t>
            </w:r>
          </w:p>
        </w:tc>
      </w:tr>
    </w:tbl>
    <w:p w14:paraId="6997B16E" w14:textId="77777777" w:rsidR="00444051" w:rsidRPr="00873252" w:rsidRDefault="00444051" w:rsidP="00444051">
      <w:pPr>
        <w:autoSpaceDE w:val="0"/>
        <w:autoSpaceDN w:val="0"/>
        <w:adjustRightInd w:val="0"/>
        <w:spacing w:before="240" w:after="0" w:line="276" w:lineRule="auto"/>
        <w:rPr>
          <w:rFonts w:cs="Calibri"/>
          <w:sz w:val="24"/>
        </w:rPr>
      </w:pPr>
      <w:r>
        <w:rPr>
          <w:rFonts w:cs="Calibri"/>
          <w:b/>
          <w:bCs/>
          <w:color w:val="0070C0"/>
          <w:sz w:val="24"/>
          <w:lang w:val="ga"/>
        </w:rPr>
        <w:t>Tabhair faoi deara:</w:t>
      </w:r>
      <w:r>
        <w:rPr>
          <w:rFonts w:cs="Calibri"/>
          <w:color w:val="548DD4"/>
          <w:sz w:val="24"/>
          <w:lang w:val="ga"/>
        </w:rPr>
        <w:t xml:space="preserve"> </w:t>
      </w:r>
      <w:r>
        <w:rPr>
          <w:rFonts w:cs="Calibri"/>
          <w:sz w:val="24"/>
          <w:lang w:val="ga"/>
        </w:rPr>
        <w:t xml:space="preserve">ní mór go mbeadh Microsoft Word nó OpenOffice Writer ar an ríomhaire freisin chun an fhoirm iarratais féin a chomhlánú. Bogearra saor in aisce is ea OpenOffice Writer is féidir a íoslódáil anseo: </w:t>
      </w:r>
      <w:hyperlink r:id="rId27" w:history="1">
        <w:r>
          <w:rPr>
            <w:rFonts w:cs="Calibri"/>
            <w:color w:val="0000FF"/>
            <w:sz w:val="24"/>
            <w:u w:val="single"/>
            <w:lang w:val="ga"/>
          </w:rPr>
          <w:t>https://www.openoffice.org</w:t>
        </w:r>
      </w:hyperlink>
      <w:r>
        <w:rPr>
          <w:rFonts w:cs="Calibri"/>
          <w:sz w:val="24"/>
          <w:lang w:val="ga"/>
        </w:rPr>
        <w:t xml:space="preserve">. </w:t>
      </w:r>
    </w:p>
    <w:p w14:paraId="7B7EBE72" w14:textId="77777777" w:rsidR="00444051" w:rsidRPr="00873252" w:rsidRDefault="00444051" w:rsidP="00444051">
      <w:pPr>
        <w:autoSpaceDE w:val="0"/>
        <w:autoSpaceDN w:val="0"/>
        <w:adjustRightInd w:val="0"/>
        <w:spacing w:after="0" w:line="276" w:lineRule="auto"/>
        <w:rPr>
          <w:rFonts w:cs="Calibri"/>
          <w:b/>
          <w:bCs/>
          <w:color w:val="0070C0"/>
          <w:sz w:val="24"/>
        </w:rPr>
      </w:pPr>
      <w:r>
        <w:rPr>
          <w:rFonts w:cs="Calibri"/>
          <w:b/>
          <w:bCs/>
          <w:color w:val="0070C0"/>
          <w:sz w:val="24"/>
          <w:lang w:val="ga"/>
        </w:rPr>
        <w:t>Úsáideoirí OpenOffice</w:t>
      </w:r>
    </w:p>
    <w:p w14:paraId="485D146C" w14:textId="77777777" w:rsidR="00444051" w:rsidRPr="00873252" w:rsidRDefault="00444051" w:rsidP="00444051">
      <w:pPr>
        <w:autoSpaceDE w:val="0"/>
        <w:autoSpaceDN w:val="0"/>
        <w:spacing w:line="276" w:lineRule="auto"/>
        <w:rPr>
          <w:rFonts w:cs="Calibri"/>
          <w:color w:val="000000"/>
          <w:sz w:val="24"/>
        </w:rPr>
      </w:pPr>
      <w:r>
        <w:rPr>
          <w:rFonts w:cs="Calibri"/>
          <w:color w:val="000000"/>
          <w:sz w:val="24"/>
          <w:lang w:val="ga"/>
        </w:rPr>
        <w:t xml:space="preserve">Féach ar ár bhfíseán </w:t>
      </w:r>
      <w:r>
        <w:rPr>
          <w:rFonts w:cs="Calibri"/>
          <w:i/>
          <w:iCs/>
          <w:color w:val="000000"/>
          <w:sz w:val="24"/>
          <w:lang w:val="ga"/>
        </w:rPr>
        <w:t xml:space="preserve">Using OpenOffice to download, complete and upload the application form </w:t>
      </w:r>
      <w:r>
        <w:rPr>
          <w:rFonts w:cs="Calibri"/>
          <w:color w:val="000000"/>
          <w:sz w:val="24"/>
          <w:lang w:val="ga"/>
        </w:rPr>
        <w:t>ag</w:t>
      </w:r>
      <w:r>
        <w:rPr>
          <w:rFonts w:cs="Calibri"/>
          <w:i/>
          <w:iCs/>
          <w:color w:val="000000"/>
          <w:sz w:val="24"/>
          <w:lang w:val="ga"/>
        </w:rPr>
        <w:t xml:space="preserve"> </w:t>
      </w:r>
      <w:hyperlink r:id="rId28" w:history="1">
        <w:r>
          <w:rPr>
            <w:rFonts w:cs="Calibri"/>
            <w:color w:val="0000FF"/>
            <w:sz w:val="24"/>
            <w:u w:val="single"/>
            <w:lang w:val="ga"/>
          </w:rPr>
          <w:t>https://www.youtube.com/watch?v=iT9XxgmgoEo</w:t>
        </w:r>
      </w:hyperlink>
      <w:r>
        <w:rPr>
          <w:rFonts w:cs="Calibri"/>
          <w:color w:val="000000"/>
          <w:sz w:val="24"/>
          <w:lang w:val="ga"/>
        </w:rPr>
        <w:t xml:space="preserve">. </w:t>
      </w:r>
    </w:p>
    <w:p w14:paraId="35E55A90" w14:textId="77777777" w:rsidR="00444051" w:rsidRPr="00962C4F" w:rsidRDefault="00444051" w:rsidP="00444051">
      <w:pPr>
        <w:autoSpaceDE w:val="0"/>
        <w:autoSpaceDN w:val="0"/>
        <w:spacing w:after="0" w:line="276" w:lineRule="auto"/>
        <w:rPr>
          <w:rFonts w:cs="Calibri"/>
          <w:color w:val="000000"/>
          <w:sz w:val="24"/>
          <w:lang w:val="ga"/>
        </w:rPr>
      </w:pPr>
      <w:r>
        <w:rPr>
          <w:rFonts w:cs="Calibri"/>
          <w:b/>
          <w:bCs/>
          <w:color w:val="000000"/>
          <w:sz w:val="24"/>
          <w:lang w:val="ga"/>
        </w:rPr>
        <w:t xml:space="preserve">Ní mór duit </w:t>
      </w:r>
      <w:r>
        <w:rPr>
          <w:rFonts w:cs="Calibri"/>
          <w:color w:val="000000"/>
          <w:sz w:val="24"/>
          <w:lang w:val="ga"/>
        </w:rPr>
        <w:t xml:space="preserve">OpenOffice Writer leagan 4.0.1 nó níos luaithe a úsáid. Nuair a úsáidtear leaganacha níos déanaí ná 4.0.1 de OpenOffice Writer athraíonn an chaoi a bhfeictear ár bhfoirmeacha iarratais nuair a chuirtear isteach trí Sheirbhísí ar Líne iad. </w:t>
      </w:r>
    </w:p>
    <w:p w14:paraId="3AD00C4C" w14:textId="77777777" w:rsidR="00444051" w:rsidRPr="00873252" w:rsidRDefault="00444051" w:rsidP="00444051">
      <w:pPr>
        <w:keepNext/>
        <w:spacing w:line="276" w:lineRule="auto"/>
        <w:rPr>
          <w:rFonts w:cs="Calibri"/>
          <w:b/>
          <w:bCs/>
          <w:color w:val="0070C0"/>
          <w:sz w:val="24"/>
        </w:rPr>
      </w:pPr>
      <w:r>
        <w:rPr>
          <w:rFonts w:cs="Calibri"/>
          <w:b/>
          <w:bCs/>
          <w:color w:val="0070C0"/>
          <w:sz w:val="24"/>
          <w:lang w:val="ga"/>
        </w:rPr>
        <w:t xml:space="preserve">Nótaí tábhachtacha d’úsáideoirí Apple Mac </w:t>
      </w:r>
    </w:p>
    <w:p w14:paraId="5A748C1C" w14:textId="77777777" w:rsidR="00444051" w:rsidRPr="00962C4F" w:rsidRDefault="00444051" w:rsidP="00444051">
      <w:pPr>
        <w:numPr>
          <w:ilvl w:val="0"/>
          <w:numId w:val="27"/>
        </w:numPr>
        <w:spacing w:line="276" w:lineRule="auto"/>
        <w:contextualSpacing/>
        <w:rPr>
          <w:rFonts w:cs="Calibri"/>
          <w:color w:val="000000"/>
          <w:sz w:val="24"/>
          <w:lang w:val="ga"/>
        </w:rPr>
      </w:pPr>
      <w:r>
        <w:rPr>
          <w:rFonts w:cs="Calibri"/>
          <w:color w:val="000000"/>
          <w:sz w:val="24"/>
          <w:lang w:val="ga"/>
        </w:rPr>
        <w:t>Tabhair faoi deara an chuid san fhíseán YouTube (ag 1 nóim. 20, tá an nasc ar fáil thuas) ina bpléitear leis an leagan 4.0.1 a íoslódáil ar ríomhairí Mac ar a mbeadh an córas oibriúcháin Mac OS Mojave nó leagan níos luaithe suiteáilte.</w:t>
      </w:r>
    </w:p>
    <w:p w14:paraId="442FF978" w14:textId="77777777" w:rsidR="00444051" w:rsidRPr="00962C4F" w:rsidRDefault="00444051" w:rsidP="00444051">
      <w:pPr>
        <w:numPr>
          <w:ilvl w:val="0"/>
          <w:numId w:val="27"/>
        </w:numPr>
        <w:autoSpaceDE w:val="0"/>
        <w:autoSpaceDN w:val="0"/>
        <w:spacing w:before="120" w:line="276" w:lineRule="auto"/>
        <w:contextualSpacing/>
        <w:rPr>
          <w:rFonts w:cs="Calibri"/>
          <w:color w:val="000000"/>
          <w:sz w:val="24"/>
          <w:lang w:val="ga"/>
        </w:rPr>
      </w:pPr>
      <w:r>
        <w:rPr>
          <w:rFonts w:cs="Calibri"/>
          <w:color w:val="000000"/>
          <w:sz w:val="24"/>
          <w:lang w:val="ga"/>
        </w:rPr>
        <w:lastRenderedPageBreak/>
        <w:t>Ní féidir OpenOffice 4.0.1 a íoslódáil ar Mac ar a bhfuil an córas oibriúcháin MAC OS Catalina. Má tá an córas oibriúcháin seo nó leagan níos déanaí de suiteáilte ar do Mac, beidh ort leagan 4.1.9 de OpenOffice, nó leagan níos nuaí de, a íoslódáil agus a úsáid.</w:t>
      </w:r>
    </w:p>
    <w:p w14:paraId="7F824EA0" w14:textId="77777777" w:rsidR="00444051" w:rsidRPr="00962C4F" w:rsidRDefault="00444051" w:rsidP="00444051">
      <w:pPr>
        <w:autoSpaceDE w:val="0"/>
        <w:autoSpaceDN w:val="0"/>
        <w:adjustRightInd w:val="0"/>
        <w:spacing w:after="0" w:line="276" w:lineRule="auto"/>
        <w:rPr>
          <w:rFonts w:cs="Calibri"/>
          <w:sz w:val="24"/>
          <w:lang w:val="ga"/>
        </w:rPr>
      </w:pPr>
      <w:r>
        <w:rPr>
          <w:rFonts w:cs="Calibri"/>
          <w:sz w:val="24"/>
          <w:lang w:val="ga"/>
        </w:rPr>
        <w:t xml:space="preserve">Mura féidir leat aon cheann de na riachtanais sin a chomhlíonadh nó mura dtuigeann tú iad, téigh i dteagmháil linn le comhairle a fháil chomh luath agus is féidir leat roimh an spriocdháta. </w:t>
      </w:r>
    </w:p>
    <w:p w14:paraId="450F4EC1" w14:textId="77777777" w:rsidR="00444051" w:rsidRPr="00873252" w:rsidRDefault="00444051" w:rsidP="00444051">
      <w:pPr>
        <w:keepNext/>
        <w:spacing w:before="240" w:after="60" w:line="276" w:lineRule="auto"/>
        <w:ind w:left="-567" w:firstLine="567"/>
        <w:outlineLvl w:val="2"/>
        <w:rPr>
          <w:rFonts w:cs="Calibri"/>
          <w:b/>
          <w:bCs/>
          <w:color w:val="0070C0"/>
          <w:sz w:val="24"/>
        </w:rPr>
      </w:pPr>
      <w:r>
        <w:rPr>
          <w:rFonts w:cs="Calibri"/>
          <w:b/>
          <w:bCs/>
          <w:color w:val="0070C0"/>
          <w:sz w:val="24"/>
          <w:lang w:val="ga"/>
        </w:rPr>
        <w:t>Fág do dhóthain ama agat féin chun an t-iarratas a chomhlánú</w:t>
      </w:r>
    </w:p>
    <w:p w14:paraId="774D1B0D" w14:textId="77777777" w:rsidR="00444051" w:rsidRPr="00873252" w:rsidRDefault="00444051" w:rsidP="00444051">
      <w:pPr>
        <w:spacing w:line="276" w:lineRule="auto"/>
        <w:rPr>
          <w:rFonts w:cs="Calibri"/>
          <w:sz w:val="24"/>
        </w:rPr>
      </w:pPr>
      <w:r>
        <w:rPr>
          <w:rFonts w:cs="Calibri"/>
          <w:sz w:val="24"/>
          <w:lang w:val="ga"/>
        </w:rPr>
        <w:t xml:space="preserve">Ba cheart duit eolas a chur ar shuíomh gréasáin na Seirbhísí ar Líne tamall maith roimh an spriocdháta agus roimh duit iarratas a ullmhú. Is dócha go mbeidh an-chuid cuairteoirí ar an suíomh tráthnóna an spriocdháta. Ba cheart duit d’iarratas a ullmhú agus a chur isteach tamall maith roimh an spriocdháta. </w:t>
      </w:r>
    </w:p>
    <w:p w14:paraId="6413B2DD" w14:textId="77777777" w:rsidR="00444051" w:rsidRPr="00873252" w:rsidRDefault="00444051" w:rsidP="00444051">
      <w:pPr>
        <w:spacing w:line="276" w:lineRule="auto"/>
        <w:rPr>
          <w:rFonts w:cs="Calibri"/>
          <w:sz w:val="24"/>
        </w:rPr>
      </w:pPr>
      <w:r>
        <w:rPr>
          <w:rFonts w:cs="Calibri"/>
          <w:sz w:val="24"/>
          <w:lang w:val="ga"/>
        </w:rPr>
        <w:t xml:space="preserve">D’fhéadfadh an t-am uaslódála a bheith i bhfad níos faide ná an t-am íoslódála. D’fhéadfadh sé go dtógfadh sé níos faide ná mar a cheapfá d’ábhar tacaíochta a uaslódáil. </w:t>
      </w:r>
    </w:p>
    <w:p w14:paraId="62C1ACE9" w14:textId="77777777" w:rsidR="00444051" w:rsidRPr="00873252" w:rsidRDefault="00444051" w:rsidP="00444051">
      <w:pPr>
        <w:keepNext/>
        <w:spacing w:before="180" w:after="60" w:line="276" w:lineRule="auto"/>
        <w:outlineLvl w:val="2"/>
        <w:rPr>
          <w:rFonts w:cs="Calibri"/>
          <w:b/>
          <w:bCs/>
          <w:color w:val="0070C0"/>
          <w:sz w:val="24"/>
        </w:rPr>
      </w:pPr>
      <w:r>
        <w:rPr>
          <w:rFonts w:cs="Calibri"/>
          <w:b/>
          <w:bCs/>
          <w:color w:val="0070C0"/>
          <w:sz w:val="24"/>
          <w:lang w:val="ga"/>
        </w:rPr>
        <w:t>Tacaíocht theicniúil a fháil</w:t>
      </w:r>
    </w:p>
    <w:p w14:paraId="3B1364AD" w14:textId="77777777" w:rsidR="00444051" w:rsidRPr="00962C4F" w:rsidRDefault="00444051" w:rsidP="00444051">
      <w:pPr>
        <w:spacing w:line="276" w:lineRule="auto"/>
        <w:rPr>
          <w:rFonts w:eastAsia="Calibri" w:cs="Calibri"/>
          <w:sz w:val="24"/>
          <w:lang w:val="ga"/>
        </w:rPr>
      </w:pPr>
      <w:r>
        <w:rPr>
          <w:rFonts w:cs="Calibri"/>
          <w:sz w:val="24"/>
          <w:lang w:val="ga"/>
        </w:rPr>
        <w:t xml:space="preserve">Má bhíonn tacaíocht theicniúil uait agus iarratas ar líne á dhéanamh agat, is féidir leat dul i dteagmháil leis an gComhairle Ealaíon ach ríomhphost a sheoladh chuig </w:t>
      </w:r>
      <w:hyperlink r:id="rId29" w:history="1">
        <w:r>
          <w:rPr>
            <w:rFonts w:cs="Calibri"/>
            <w:sz w:val="24"/>
            <w:u w:val="single"/>
            <w:lang w:val="ga"/>
          </w:rPr>
          <w:t>onlineservices@artscouncil.ie</w:t>
        </w:r>
      </w:hyperlink>
      <w:r>
        <w:rPr>
          <w:rFonts w:cs="Calibri"/>
          <w:sz w:val="24"/>
          <w:lang w:val="ga"/>
        </w:rPr>
        <w:t xml:space="preserve"> nó trí ghlaoch a chur ar 01 6180200/01 6180243. Molaimid duit aon deacrachtaí teicniúla a thuairisciú dúinn tamall maith roimh an spriocdháta. Tabhair uimhir ghutháin agus déan cinnte go bhfuil tú ar fáil chun glaoch uainn a fhreagairt. </w:t>
      </w:r>
    </w:p>
    <w:p w14:paraId="720A0840" w14:textId="77777777" w:rsidR="00444051" w:rsidRPr="00873252" w:rsidRDefault="00444051" w:rsidP="00444051">
      <w:pPr>
        <w:spacing w:line="276" w:lineRule="auto"/>
        <w:rPr>
          <w:rFonts w:cs="Calibri"/>
          <w:sz w:val="24"/>
        </w:rPr>
      </w:pPr>
      <w:r>
        <w:rPr>
          <w:rFonts w:cs="Calibri"/>
          <w:sz w:val="24"/>
          <w:lang w:val="ga"/>
        </w:rPr>
        <w:t xml:space="preserve">Déileálaimid le fiosruithe ar bhonn tús freastail ar an gceann is túisce. </w:t>
      </w:r>
    </w:p>
    <w:p w14:paraId="05EB836D" w14:textId="77777777" w:rsidR="00444051" w:rsidRPr="00873252" w:rsidRDefault="00444051" w:rsidP="00444051">
      <w:pPr>
        <w:spacing w:line="276" w:lineRule="auto"/>
        <w:rPr>
          <w:rFonts w:cs="Calibri"/>
          <w:sz w:val="24"/>
        </w:rPr>
      </w:pPr>
      <w:r>
        <w:rPr>
          <w:rFonts w:cs="Calibri"/>
          <w:sz w:val="24"/>
          <w:lang w:val="ga"/>
        </w:rPr>
        <w:t>Cuimhnigh go ndéantar anrud glaonna ag druidim leis an spriocdháta agus go mb’fhéidir nach réiteofar glaonna i dtaobh tacaíocht theicniúil a gheofar tar éis a 2.00 p.m. ar lá an spriocdháta.</w:t>
      </w:r>
    </w:p>
    <w:p w14:paraId="371DAFF6" w14:textId="77777777" w:rsidR="00444051" w:rsidRPr="00873252" w:rsidRDefault="00444051" w:rsidP="00444051">
      <w:pPr>
        <w:keepNext/>
        <w:numPr>
          <w:ilvl w:val="1"/>
          <w:numId w:val="26"/>
        </w:numPr>
        <w:spacing w:before="240" w:after="60" w:line="276" w:lineRule="auto"/>
        <w:ind w:left="0" w:hanging="567"/>
        <w:contextualSpacing/>
        <w:outlineLvl w:val="1"/>
        <w:rPr>
          <w:rFonts w:cs="Calibri"/>
          <w:b/>
          <w:color w:val="0070C0"/>
          <w:sz w:val="24"/>
        </w:rPr>
      </w:pPr>
      <w:bookmarkStart w:id="65" w:name="_Toc37767261"/>
      <w:bookmarkStart w:id="66" w:name="_Toc123631226"/>
      <w:r>
        <w:rPr>
          <w:rFonts w:cs="Calibri"/>
          <w:b/>
          <w:bCs/>
          <w:color w:val="0070C0"/>
          <w:sz w:val="24"/>
          <w:lang w:val="ga"/>
        </w:rPr>
        <w:t>Líon isteach an fhoirm iarratais</w:t>
      </w:r>
      <w:bookmarkEnd w:id="65"/>
      <w:bookmarkEnd w:id="66"/>
      <w:r>
        <w:rPr>
          <w:rFonts w:cs="Calibri"/>
          <w:b/>
          <w:bCs/>
          <w:color w:val="0070C0"/>
          <w:sz w:val="24"/>
          <w:lang w:val="ga"/>
        </w:rPr>
        <w:t xml:space="preserve"> </w:t>
      </w:r>
    </w:p>
    <w:p w14:paraId="08F42F29" w14:textId="77777777" w:rsidR="00444051" w:rsidRPr="00873252" w:rsidRDefault="00444051" w:rsidP="00444051">
      <w:pPr>
        <w:spacing w:line="276" w:lineRule="auto"/>
        <w:rPr>
          <w:rFonts w:cs="Calibri"/>
          <w:sz w:val="24"/>
        </w:rPr>
      </w:pPr>
      <w:r>
        <w:rPr>
          <w:rFonts w:cs="Calibri"/>
          <w:sz w:val="24"/>
          <w:lang w:val="ga"/>
        </w:rPr>
        <w:t xml:space="preserve">Mura bhfuil sé seo déanta agat cheana féin, íoslódáil an fhoirm iarratais don dámhachtain ar mian leat iarratas a dhéanamh uirthi. Is cáipéis Microsoft Word/OpenOffice Writer í an fhoirm iarratais, a chomhlánóidh tú as líne (ar do ríomhaire féin). Tugtar treoir ar an bhfoirm iarratais maidir le conas gach cuid den fhoirm a líonadh isteach. </w:t>
      </w:r>
    </w:p>
    <w:p w14:paraId="1AC1F39D" w14:textId="77777777" w:rsidR="00444051" w:rsidRPr="00962C4F" w:rsidRDefault="00444051" w:rsidP="00444051">
      <w:pPr>
        <w:spacing w:before="120" w:line="276" w:lineRule="auto"/>
        <w:rPr>
          <w:rFonts w:cs="Calibri"/>
          <w:sz w:val="24"/>
          <w:lang w:val="ga"/>
        </w:rPr>
      </w:pPr>
      <w:r>
        <w:rPr>
          <w:rFonts w:cs="Calibri"/>
          <w:b/>
          <w:bCs/>
          <w:color w:val="0070C0"/>
          <w:sz w:val="24"/>
          <w:lang w:val="ga"/>
        </w:rPr>
        <w:t>Tabhair faoi deara:</w:t>
      </w:r>
      <w:r>
        <w:rPr>
          <w:rFonts w:cs="Calibri"/>
          <w:color w:val="548DD4"/>
          <w:sz w:val="24"/>
          <w:lang w:val="ga"/>
        </w:rPr>
        <w:t xml:space="preserve"> </w:t>
      </w:r>
      <w:r>
        <w:rPr>
          <w:rFonts w:cs="Calibri"/>
          <w:sz w:val="24"/>
          <w:lang w:val="ga"/>
        </w:rPr>
        <w:t xml:space="preserve">tá an fhoirm iarratais leagtha amach chun go mbeidh an Chomhairle Ealaíon in ann faisnéis a bhaint uaithi chun críocha measúnaithe. Tá sé </w:t>
      </w:r>
      <w:r>
        <w:rPr>
          <w:rFonts w:cs="Calibri"/>
          <w:b/>
          <w:bCs/>
          <w:sz w:val="24"/>
          <w:lang w:val="ga"/>
        </w:rPr>
        <w:t>thar a bheith tábhachtach</w:t>
      </w:r>
      <w:r>
        <w:rPr>
          <w:rFonts w:cs="Calibri"/>
          <w:sz w:val="24"/>
          <w:lang w:val="ga"/>
        </w:rPr>
        <w:t xml:space="preserve"> go mbeidh freagraí clóscríofa sna boscaí liatha ar an bhfoirm, agus nach mbainfear iad agus/nó nach mbeidh rud ar bith clóscríofa lasmuigh díobh. Má dhéanann tú é sin, beidh fadhbanna ann agus d’fhoirm á huaslódáil.</w:t>
      </w:r>
    </w:p>
    <w:p w14:paraId="1DAB9EF6" w14:textId="77777777" w:rsidR="00444051" w:rsidRPr="00962C4F" w:rsidRDefault="00444051" w:rsidP="00444051">
      <w:pPr>
        <w:keepNext/>
        <w:numPr>
          <w:ilvl w:val="1"/>
          <w:numId w:val="26"/>
        </w:numPr>
        <w:spacing w:before="240" w:after="60" w:line="276" w:lineRule="auto"/>
        <w:ind w:left="0" w:hanging="567"/>
        <w:contextualSpacing/>
        <w:outlineLvl w:val="1"/>
        <w:rPr>
          <w:rFonts w:cs="Calibri"/>
          <w:b/>
          <w:color w:val="0070C0"/>
          <w:sz w:val="24"/>
          <w:lang w:val="ga"/>
        </w:rPr>
      </w:pPr>
      <w:bookmarkStart w:id="67" w:name="_Toc37767262"/>
      <w:bookmarkStart w:id="68" w:name="_Toc123631227"/>
      <w:r>
        <w:rPr>
          <w:rFonts w:cs="Calibri"/>
          <w:b/>
          <w:bCs/>
          <w:color w:val="0070C0"/>
          <w:sz w:val="24"/>
          <w:lang w:val="ga"/>
        </w:rPr>
        <w:t>Ullmhaigh aon ábhar tacaíochta atá riachtanach don iarratas</w:t>
      </w:r>
      <w:bookmarkEnd w:id="67"/>
      <w:bookmarkEnd w:id="68"/>
    </w:p>
    <w:p w14:paraId="5BFDFD6F" w14:textId="31052B56" w:rsidR="00444051" w:rsidRPr="00962C4F" w:rsidRDefault="00444051" w:rsidP="00444051">
      <w:pPr>
        <w:spacing w:line="276" w:lineRule="auto"/>
        <w:rPr>
          <w:rFonts w:cs="Calibri"/>
          <w:sz w:val="24"/>
          <w:lang w:val="ga"/>
        </w:rPr>
      </w:pPr>
      <w:r>
        <w:rPr>
          <w:rFonts w:cs="Calibri"/>
          <w:sz w:val="24"/>
          <w:lang w:val="ga"/>
        </w:rPr>
        <w:t xml:space="preserve">Ní mór duit ábhar tacaíochta a chur isteach le d’iarratas. Mar shampla, d’fhéadfadh go mbeadh CV nó samplaí de shaothar reatha de do chuid i gceist leis seo – e.g. téacs, físeán, íomhánna nó taifeadtaí fuaime (féach ar chuid </w:t>
      </w:r>
      <w:r>
        <w:rPr>
          <w:rFonts w:cs="Calibri"/>
          <w:b/>
          <w:bCs/>
          <w:sz w:val="24"/>
          <w:lang w:val="ga"/>
        </w:rPr>
        <w:t>1.7 Cén t-ábhar tacaíochta nach mór duit a chur isteach le d’iarratas?</w:t>
      </w:r>
      <w:r>
        <w:rPr>
          <w:rFonts w:cs="Calibri"/>
          <w:sz w:val="24"/>
          <w:lang w:val="ga"/>
        </w:rPr>
        <w:t>).</w:t>
      </w:r>
    </w:p>
    <w:p w14:paraId="39F082C3" w14:textId="77777777" w:rsidR="00444051" w:rsidRPr="00962C4F" w:rsidRDefault="00444051" w:rsidP="00444051">
      <w:pPr>
        <w:spacing w:line="276" w:lineRule="auto"/>
        <w:rPr>
          <w:rFonts w:cs="Calibri"/>
          <w:sz w:val="24"/>
          <w:lang w:val="ga"/>
        </w:rPr>
      </w:pPr>
      <w:r>
        <w:rPr>
          <w:rFonts w:cs="Calibri"/>
          <w:sz w:val="24"/>
          <w:lang w:val="ga"/>
        </w:rPr>
        <w:lastRenderedPageBreak/>
        <w:t xml:space="preserve">Ní mór duit an t-ábhar tacaíochta uile den sórt sin a chur isteach ar líne – ba cheart duit, más gá, ábhar a scanadh nó a shábháil i bhformáid leictreonach. </w:t>
      </w:r>
    </w:p>
    <w:p w14:paraId="5AD53AD8" w14:textId="77777777" w:rsidR="00444051" w:rsidRPr="00873252" w:rsidRDefault="00444051" w:rsidP="00444051">
      <w:pPr>
        <w:keepNext/>
        <w:spacing w:before="180" w:after="60" w:line="276" w:lineRule="auto"/>
        <w:outlineLvl w:val="2"/>
        <w:rPr>
          <w:rFonts w:cs="Calibri"/>
          <w:b/>
          <w:bCs/>
          <w:color w:val="0070C0"/>
          <w:sz w:val="24"/>
        </w:rPr>
      </w:pPr>
      <w:r>
        <w:rPr>
          <w:rFonts w:cs="Calibri"/>
          <w:b/>
          <w:bCs/>
          <w:color w:val="0070C0"/>
          <w:sz w:val="24"/>
          <w:lang w:val="ga"/>
        </w:rPr>
        <w:t>Na formáidí comhaid a nglactar leo</w:t>
      </w:r>
    </w:p>
    <w:p w14:paraId="413F5FAA" w14:textId="77777777" w:rsidR="00444051" w:rsidRPr="00960E6F" w:rsidRDefault="00444051" w:rsidP="00444051">
      <w:pPr>
        <w:spacing w:line="276" w:lineRule="auto"/>
        <w:rPr>
          <w:rFonts w:asciiTheme="minorHAnsi" w:hAnsiTheme="minorHAnsi" w:cs="Calibri Light"/>
          <w:sz w:val="24"/>
        </w:rPr>
      </w:pPr>
      <w:r>
        <w:rPr>
          <w:rFonts w:asciiTheme="minorHAnsi" w:hAnsiTheme="minorHAnsi" w:cs="Calibri Light"/>
          <w:sz w:val="24"/>
          <w:lang w:val="ga"/>
        </w:rPr>
        <w:t xml:space="preserve">Liostaítear sa tábla seo a leanas formáidí comhaid do d’ábhar tacaíochta. </w:t>
      </w:r>
    </w:p>
    <w:tbl>
      <w:tblPr>
        <w:tblW w:w="9180"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977"/>
        <w:gridCol w:w="6203"/>
      </w:tblGrid>
      <w:tr w:rsidR="00444051" w:rsidRPr="00873252" w14:paraId="2D89B0EF" w14:textId="77777777" w:rsidTr="003E1C1E">
        <w:tc>
          <w:tcPr>
            <w:tcW w:w="2977" w:type="dxa"/>
          </w:tcPr>
          <w:p w14:paraId="3745C584" w14:textId="77777777" w:rsidR="00444051" w:rsidRPr="00873252" w:rsidRDefault="00444051" w:rsidP="003E1C1E">
            <w:pPr>
              <w:keepNext/>
              <w:spacing w:before="40" w:after="40" w:line="276" w:lineRule="auto"/>
              <w:rPr>
                <w:rFonts w:cs="Calibri"/>
                <w:b/>
                <w:sz w:val="24"/>
              </w:rPr>
            </w:pPr>
            <w:r>
              <w:rPr>
                <w:rFonts w:cs="Calibri"/>
                <w:b/>
                <w:bCs/>
                <w:sz w:val="24"/>
                <w:lang w:val="ga"/>
              </w:rPr>
              <w:t>Cineál comhaid</w:t>
            </w:r>
          </w:p>
        </w:tc>
        <w:tc>
          <w:tcPr>
            <w:tcW w:w="6203" w:type="dxa"/>
          </w:tcPr>
          <w:p w14:paraId="0AB71ABE" w14:textId="77777777" w:rsidR="00444051" w:rsidRPr="00873252" w:rsidRDefault="00444051" w:rsidP="003E1C1E">
            <w:pPr>
              <w:spacing w:before="40" w:after="40" w:line="276" w:lineRule="auto"/>
              <w:rPr>
                <w:rFonts w:cs="Calibri"/>
                <w:b/>
                <w:sz w:val="24"/>
              </w:rPr>
            </w:pPr>
            <w:r>
              <w:rPr>
                <w:rFonts w:cs="Calibri"/>
                <w:b/>
                <w:bCs/>
                <w:sz w:val="24"/>
                <w:lang w:val="ga"/>
              </w:rPr>
              <w:t>Iarmhír comhadainm</w:t>
            </w:r>
          </w:p>
        </w:tc>
      </w:tr>
      <w:tr w:rsidR="00444051" w:rsidRPr="00873252" w14:paraId="0C8665FC" w14:textId="77777777" w:rsidTr="003E1C1E">
        <w:tc>
          <w:tcPr>
            <w:tcW w:w="2977" w:type="dxa"/>
          </w:tcPr>
          <w:p w14:paraId="1655865C" w14:textId="77777777" w:rsidR="00444051" w:rsidRPr="00873252" w:rsidRDefault="00444051" w:rsidP="003E1C1E">
            <w:pPr>
              <w:spacing w:before="30" w:after="30" w:line="276" w:lineRule="auto"/>
              <w:rPr>
                <w:rFonts w:cs="Calibri"/>
                <w:sz w:val="24"/>
              </w:rPr>
            </w:pPr>
            <w:r>
              <w:rPr>
                <w:rFonts w:cs="Calibri"/>
                <w:sz w:val="24"/>
                <w:lang w:val="ga"/>
              </w:rPr>
              <w:t xml:space="preserve">téacschomhaid </w:t>
            </w:r>
          </w:p>
        </w:tc>
        <w:tc>
          <w:tcPr>
            <w:tcW w:w="6203" w:type="dxa"/>
          </w:tcPr>
          <w:p w14:paraId="6A10407A" w14:textId="77777777" w:rsidR="00444051" w:rsidRPr="00873252" w:rsidRDefault="00444051" w:rsidP="003E1C1E">
            <w:pPr>
              <w:spacing w:before="30" w:after="30" w:line="276" w:lineRule="auto"/>
              <w:rPr>
                <w:rFonts w:cs="Calibri"/>
                <w:sz w:val="24"/>
              </w:rPr>
            </w:pPr>
            <w:r>
              <w:rPr>
                <w:rFonts w:cs="Calibri"/>
                <w:sz w:val="24"/>
                <w:lang w:val="ga"/>
              </w:rPr>
              <w:t>.rtf/.doc/.docx/.txt</w:t>
            </w:r>
          </w:p>
        </w:tc>
      </w:tr>
      <w:tr w:rsidR="00444051" w:rsidRPr="00873252" w14:paraId="0D7C28BF" w14:textId="77777777" w:rsidTr="003E1C1E">
        <w:tc>
          <w:tcPr>
            <w:tcW w:w="2977" w:type="dxa"/>
          </w:tcPr>
          <w:p w14:paraId="1B0329F9" w14:textId="77777777" w:rsidR="00444051" w:rsidRPr="00873252" w:rsidRDefault="00444051" w:rsidP="003E1C1E">
            <w:pPr>
              <w:spacing w:before="30" w:after="30" w:line="276" w:lineRule="auto"/>
              <w:rPr>
                <w:rFonts w:cs="Calibri"/>
                <w:sz w:val="24"/>
              </w:rPr>
            </w:pPr>
            <w:r>
              <w:rPr>
                <w:rFonts w:cs="Calibri"/>
                <w:sz w:val="24"/>
                <w:lang w:val="ga"/>
              </w:rPr>
              <w:t xml:space="preserve">comhaid íomhá </w:t>
            </w:r>
          </w:p>
        </w:tc>
        <w:tc>
          <w:tcPr>
            <w:tcW w:w="6203" w:type="dxa"/>
          </w:tcPr>
          <w:p w14:paraId="636DFC7D" w14:textId="77777777" w:rsidR="00444051" w:rsidRPr="00873252" w:rsidRDefault="00444051" w:rsidP="003E1C1E">
            <w:pPr>
              <w:spacing w:before="30" w:after="30" w:line="276" w:lineRule="auto"/>
              <w:rPr>
                <w:rFonts w:cs="Calibri"/>
                <w:sz w:val="24"/>
              </w:rPr>
            </w:pPr>
            <w:r>
              <w:rPr>
                <w:rFonts w:cs="Calibri"/>
                <w:sz w:val="24"/>
                <w:lang w:val="ga"/>
              </w:rPr>
              <w:t>.jpg/.gif/.tiff/.png</w:t>
            </w:r>
          </w:p>
        </w:tc>
      </w:tr>
      <w:tr w:rsidR="00444051" w:rsidRPr="00873252" w14:paraId="45233634" w14:textId="77777777" w:rsidTr="003E1C1E">
        <w:tc>
          <w:tcPr>
            <w:tcW w:w="2977" w:type="dxa"/>
          </w:tcPr>
          <w:p w14:paraId="6F33D8FD" w14:textId="77777777" w:rsidR="00444051" w:rsidRPr="00873252" w:rsidRDefault="00444051" w:rsidP="003E1C1E">
            <w:pPr>
              <w:spacing w:before="30" w:after="30" w:line="276" w:lineRule="auto"/>
              <w:rPr>
                <w:rFonts w:cs="Calibri"/>
                <w:sz w:val="24"/>
              </w:rPr>
            </w:pPr>
            <w:r>
              <w:rPr>
                <w:rFonts w:cs="Calibri"/>
                <w:sz w:val="24"/>
                <w:lang w:val="ga"/>
              </w:rPr>
              <w:t xml:space="preserve">comhaid fuaime </w:t>
            </w:r>
          </w:p>
        </w:tc>
        <w:tc>
          <w:tcPr>
            <w:tcW w:w="6203" w:type="dxa"/>
          </w:tcPr>
          <w:p w14:paraId="33184531" w14:textId="77777777" w:rsidR="00444051" w:rsidRPr="00873252" w:rsidRDefault="00444051" w:rsidP="003E1C1E">
            <w:pPr>
              <w:spacing w:before="30" w:after="30" w:line="276" w:lineRule="auto"/>
              <w:rPr>
                <w:rFonts w:cs="Calibri"/>
                <w:sz w:val="24"/>
              </w:rPr>
            </w:pPr>
            <w:r>
              <w:rPr>
                <w:rFonts w:cs="Calibri"/>
                <w:sz w:val="24"/>
                <w:lang w:val="ga"/>
              </w:rPr>
              <w:t>.wav/.mp3/.m4a</w:t>
            </w:r>
          </w:p>
        </w:tc>
      </w:tr>
      <w:tr w:rsidR="00444051" w:rsidRPr="00873252" w14:paraId="359DA738" w14:textId="77777777" w:rsidTr="003E1C1E">
        <w:tc>
          <w:tcPr>
            <w:tcW w:w="2977" w:type="dxa"/>
          </w:tcPr>
          <w:p w14:paraId="72E334B7" w14:textId="77777777" w:rsidR="00444051" w:rsidRPr="00873252" w:rsidRDefault="00444051" w:rsidP="003E1C1E">
            <w:pPr>
              <w:spacing w:before="30" w:after="30" w:line="276" w:lineRule="auto"/>
              <w:rPr>
                <w:rFonts w:cs="Calibri"/>
                <w:sz w:val="24"/>
              </w:rPr>
            </w:pPr>
            <w:r>
              <w:rPr>
                <w:rFonts w:cs="Calibri"/>
                <w:sz w:val="24"/>
                <w:lang w:val="ga"/>
              </w:rPr>
              <w:t xml:space="preserve">comhaid físe </w:t>
            </w:r>
          </w:p>
        </w:tc>
        <w:tc>
          <w:tcPr>
            <w:tcW w:w="6203" w:type="dxa"/>
          </w:tcPr>
          <w:p w14:paraId="116A49CB" w14:textId="77777777" w:rsidR="00444051" w:rsidRPr="00873252" w:rsidRDefault="00444051" w:rsidP="003E1C1E">
            <w:pPr>
              <w:spacing w:before="30" w:after="30" w:line="276" w:lineRule="auto"/>
              <w:rPr>
                <w:rFonts w:cs="Calibri"/>
                <w:sz w:val="24"/>
              </w:rPr>
            </w:pPr>
            <w:r>
              <w:rPr>
                <w:rFonts w:cs="Calibri"/>
                <w:sz w:val="24"/>
                <w:lang w:val="ga"/>
              </w:rPr>
              <w:t>.avi/.mov/.mp4</w:t>
            </w:r>
          </w:p>
        </w:tc>
      </w:tr>
      <w:tr w:rsidR="00444051" w:rsidRPr="00873252" w14:paraId="157580E7" w14:textId="77777777" w:rsidTr="003E1C1E">
        <w:tc>
          <w:tcPr>
            <w:tcW w:w="2977" w:type="dxa"/>
          </w:tcPr>
          <w:p w14:paraId="7C24EB34" w14:textId="77777777" w:rsidR="00444051" w:rsidRPr="00873252" w:rsidRDefault="00444051" w:rsidP="003E1C1E">
            <w:pPr>
              <w:spacing w:before="30" w:after="30" w:line="276" w:lineRule="auto"/>
              <w:rPr>
                <w:rFonts w:cs="Calibri"/>
                <w:sz w:val="24"/>
              </w:rPr>
            </w:pPr>
            <w:r>
              <w:rPr>
                <w:rFonts w:cs="Calibri"/>
                <w:sz w:val="24"/>
                <w:lang w:val="ga"/>
              </w:rPr>
              <w:t xml:space="preserve">scarbhileoga </w:t>
            </w:r>
          </w:p>
        </w:tc>
        <w:tc>
          <w:tcPr>
            <w:tcW w:w="6203" w:type="dxa"/>
          </w:tcPr>
          <w:p w14:paraId="2F601E41" w14:textId="77777777" w:rsidR="00444051" w:rsidRPr="00873252" w:rsidRDefault="00444051" w:rsidP="003E1C1E">
            <w:pPr>
              <w:spacing w:before="30" w:after="30" w:line="276" w:lineRule="auto"/>
              <w:rPr>
                <w:rFonts w:cs="Calibri"/>
                <w:sz w:val="24"/>
              </w:rPr>
            </w:pPr>
            <w:r>
              <w:rPr>
                <w:rFonts w:cs="Calibri"/>
                <w:sz w:val="24"/>
                <w:lang w:val="ga"/>
              </w:rPr>
              <w:t>.xls/.xlsx</w:t>
            </w:r>
          </w:p>
        </w:tc>
      </w:tr>
      <w:tr w:rsidR="00444051" w:rsidRPr="00873252" w14:paraId="79CDB831" w14:textId="77777777" w:rsidTr="003E1C1E">
        <w:tc>
          <w:tcPr>
            <w:tcW w:w="2977" w:type="dxa"/>
          </w:tcPr>
          <w:p w14:paraId="57DED6DD" w14:textId="77777777" w:rsidR="00444051" w:rsidRPr="00873252" w:rsidRDefault="00444051" w:rsidP="003E1C1E">
            <w:pPr>
              <w:spacing w:before="30" w:after="30" w:line="276" w:lineRule="auto"/>
              <w:rPr>
                <w:rFonts w:cs="Calibri"/>
                <w:sz w:val="24"/>
              </w:rPr>
            </w:pPr>
            <w:r>
              <w:rPr>
                <w:rFonts w:cs="Calibri"/>
                <w:sz w:val="24"/>
                <w:lang w:val="ga"/>
              </w:rPr>
              <w:t>Comhaid Adobe Acrobat Reader</w:t>
            </w:r>
          </w:p>
        </w:tc>
        <w:tc>
          <w:tcPr>
            <w:tcW w:w="6203" w:type="dxa"/>
          </w:tcPr>
          <w:p w14:paraId="1AE5B7ED" w14:textId="77777777" w:rsidR="00444051" w:rsidRPr="00873252" w:rsidRDefault="00444051" w:rsidP="003E1C1E">
            <w:pPr>
              <w:spacing w:before="30" w:after="30" w:line="276" w:lineRule="auto"/>
              <w:rPr>
                <w:rFonts w:cs="Calibri"/>
                <w:sz w:val="24"/>
              </w:rPr>
            </w:pPr>
            <w:r>
              <w:rPr>
                <w:rFonts w:cs="Calibri"/>
                <w:sz w:val="24"/>
                <w:lang w:val="ga"/>
              </w:rPr>
              <w:t>.pdf</w:t>
            </w:r>
          </w:p>
        </w:tc>
      </w:tr>
    </w:tbl>
    <w:p w14:paraId="6420195F" w14:textId="77777777" w:rsidR="00444051" w:rsidRPr="00873252" w:rsidRDefault="00444051" w:rsidP="00444051">
      <w:pPr>
        <w:spacing w:before="120" w:line="276" w:lineRule="auto"/>
        <w:rPr>
          <w:rFonts w:cs="Calibri"/>
          <w:b/>
          <w:bCs/>
          <w:sz w:val="24"/>
        </w:rPr>
      </w:pPr>
      <w:r>
        <w:rPr>
          <w:rFonts w:cs="Calibri"/>
          <w:sz w:val="24"/>
          <w:lang w:val="ga"/>
        </w:rPr>
        <w:t>Ar mhaithe le háisiúlacht, bailigh le chéile na comhaid go léir a theastóidh uait in áit inrochtana ar do ríomhaire.</w:t>
      </w:r>
    </w:p>
    <w:p w14:paraId="3E7A4F2B" w14:textId="77777777" w:rsidR="00444051" w:rsidRDefault="00444051" w:rsidP="00444051">
      <w:pPr>
        <w:keepNext/>
        <w:spacing w:before="180" w:after="60" w:line="276" w:lineRule="auto"/>
        <w:outlineLvl w:val="2"/>
        <w:rPr>
          <w:rFonts w:cs="Calibri"/>
          <w:b/>
          <w:bCs/>
          <w:color w:val="0070C0"/>
          <w:sz w:val="24"/>
        </w:rPr>
      </w:pPr>
      <w:bookmarkStart w:id="69" w:name="OLE_LINK2"/>
      <w:r>
        <w:rPr>
          <w:rFonts w:cs="Calibri"/>
          <w:b/>
          <w:bCs/>
          <w:color w:val="0070C0"/>
          <w:sz w:val="24"/>
          <w:lang w:val="ga"/>
        </w:rPr>
        <w:t>Naisc URL a chur isteach</w:t>
      </w:r>
    </w:p>
    <w:p w14:paraId="3E217936" w14:textId="497A0724" w:rsidR="00776ADA" w:rsidRPr="00962C4F" w:rsidRDefault="00776ADA" w:rsidP="00776ADA">
      <w:pPr>
        <w:spacing w:line="276" w:lineRule="auto"/>
        <w:jc w:val="both"/>
        <w:rPr>
          <w:rFonts w:asciiTheme="minorHAnsi" w:hAnsiTheme="minorHAnsi" w:cstheme="minorHAnsi"/>
          <w:sz w:val="24"/>
          <w:lang w:val="ga"/>
        </w:rPr>
      </w:pPr>
      <w:r>
        <w:rPr>
          <w:rFonts w:asciiTheme="minorHAnsi" w:hAnsiTheme="minorHAnsi" w:cstheme="minorHAnsi"/>
          <w:b/>
          <w:bCs/>
          <w:color w:val="0070C0"/>
          <w:sz w:val="24"/>
          <w:lang w:val="ga"/>
        </w:rPr>
        <w:t>Tabhair faoi deara:</w:t>
      </w:r>
      <w:r>
        <w:rPr>
          <w:rFonts w:asciiTheme="minorHAnsi" w:hAnsiTheme="minorHAnsi" w:cstheme="minorHAnsi"/>
          <w:sz w:val="24"/>
          <w:lang w:val="ga"/>
        </w:rPr>
        <w:t xml:space="preserve"> Is féidir úsáid a bhaint as naisc chuig ardáin sruthaithe le samplaí de shaothar a thabhairt. Ní mór ábhar tacaíochta neamhspleách amhail CVanna agus litreacha tacaíochta srl. a uaslódáil mar dhoiciméid aonair le d'iarratas.</w:t>
      </w:r>
    </w:p>
    <w:p w14:paraId="17BF8E0A" w14:textId="77777777" w:rsidR="00CA3695" w:rsidRPr="00962C4F" w:rsidRDefault="00CA3695" w:rsidP="00CA3695">
      <w:pPr>
        <w:autoSpaceDE w:val="0"/>
        <w:autoSpaceDN w:val="0"/>
        <w:spacing w:line="276" w:lineRule="auto"/>
        <w:rPr>
          <w:rFonts w:asciiTheme="minorHAnsi" w:hAnsiTheme="minorHAnsi" w:cstheme="minorHAnsi"/>
          <w:sz w:val="24"/>
          <w:lang w:val="ga"/>
        </w:rPr>
      </w:pPr>
      <w:r>
        <w:rPr>
          <w:rFonts w:asciiTheme="minorHAnsi" w:hAnsiTheme="minorHAnsi" w:cstheme="minorHAnsi"/>
          <w:sz w:val="24"/>
          <w:lang w:val="ga"/>
        </w:rPr>
        <w:t xml:space="preserve">In áit d’ábhar a uaslódáil go díreach, is féidir nasc a chur ar fáil chuig ábhar atá á óstáil ar ardáin sruthaithe nach gcuireann teorainn ar rochtain trí shíntiús airgeadais. Chun é sin a dhéanamh, cóipeáil an URL (seoladh iomlán na háite ina bhfuil d’ábhar á óstáil) isteach i gcáipéis Microsoft Word nó OpenOffice Writer nó doiciméad PDF agus uaslódáil í mar cháipéis thacaíochta ina bhfuil nasc gréasáin. </w:t>
      </w:r>
    </w:p>
    <w:p w14:paraId="2AB8D76C" w14:textId="77777777" w:rsidR="00CA3695" w:rsidRPr="00962C4F" w:rsidRDefault="00CA3695" w:rsidP="00CA3695">
      <w:pPr>
        <w:autoSpaceDE w:val="0"/>
        <w:autoSpaceDN w:val="0"/>
        <w:spacing w:line="276" w:lineRule="auto"/>
        <w:rPr>
          <w:rFonts w:asciiTheme="minorHAnsi" w:hAnsiTheme="minorHAnsi" w:cstheme="minorHAnsi"/>
          <w:sz w:val="24"/>
          <w:lang w:val="ga"/>
        </w:rPr>
      </w:pPr>
      <w:r>
        <w:rPr>
          <w:rFonts w:asciiTheme="minorHAnsi" w:hAnsiTheme="minorHAnsi" w:cstheme="minorHAnsi"/>
          <w:sz w:val="24"/>
          <w:lang w:val="ga"/>
        </w:rPr>
        <w:t xml:space="preserve">“Cé nach liosta iomlán é seo, ba shamplaí d’ardáin chomhroinnte inghlactha iad YouTube, Vimeo, SoundCloud, Bandcamp. </w:t>
      </w:r>
    </w:p>
    <w:p w14:paraId="40C5807A" w14:textId="77777777" w:rsidR="00776ADA" w:rsidRPr="00962C4F" w:rsidRDefault="00CA3695" w:rsidP="00776ADA">
      <w:pPr>
        <w:autoSpaceDE w:val="0"/>
        <w:autoSpaceDN w:val="0"/>
        <w:spacing w:line="276" w:lineRule="auto"/>
        <w:rPr>
          <w:rFonts w:asciiTheme="majorHAnsi" w:hAnsiTheme="majorHAnsi" w:cstheme="majorHAnsi"/>
          <w:sz w:val="24"/>
          <w:lang w:val="ga"/>
        </w:rPr>
      </w:pPr>
      <w:r>
        <w:rPr>
          <w:rFonts w:asciiTheme="minorHAnsi" w:hAnsiTheme="minorHAnsi"/>
          <w:sz w:val="24"/>
          <w:lang w:val="ga"/>
        </w:rPr>
        <w:t xml:space="preserve">Tabhair faoi deara nach nglacfaimid le naisc chuig suíomhanna gréasáin ar féidir comhaid a chomhroinnt orthu (e.g. Google Drive) </w:t>
      </w:r>
      <w:r>
        <w:rPr>
          <w:sz w:val="24"/>
          <w:lang w:val="ga"/>
        </w:rPr>
        <w:t>ná naisc chuig ardáin na meán sóisialta ná chuig suíomhanna gréasáin de chuid iarratasóirí aonair.</w:t>
      </w:r>
    </w:p>
    <w:p w14:paraId="1761C047" w14:textId="77777777" w:rsidR="00444051" w:rsidRPr="00962C4F" w:rsidRDefault="00444051" w:rsidP="00444051">
      <w:pPr>
        <w:autoSpaceDE w:val="0"/>
        <w:autoSpaceDN w:val="0"/>
        <w:adjustRightInd w:val="0"/>
        <w:spacing w:after="0" w:line="276" w:lineRule="auto"/>
        <w:rPr>
          <w:rFonts w:cs="Calibri"/>
          <w:sz w:val="24"/>
          <w:lang w:val="ga"/>
        </w:rPr>
      </w:pPr>
      <w:r>
        <w:rPr>
          <w:rFonts w:cs="Calibri"/>
          <w:b/>
          <w:bCs/>
          <w:color w:val="0070C0"/>
          <w:sz w:val="24"/>
          <w:lang w:val="ga"/>
        </w:rPr>
        <w:t>Tabhair faoi deara:</w:t>
      </w:r>
      <w:r>
        <w:rPr>
          <w:rFonts w:cs="Calibri"/>
          <w:sz w:val="24"/>
          <w:lang w:val="ga"/>
        </w:rPr>
        <w:t xml:space="preserve"> ní bhreathnóidh na measúnóirí ach amháin ar ábhar arna chur isteach agat de réir an nasc URL a gcuireann tú ar fáil. Seiceáil go n-oibríonn an nasc ó laistigh den cháipéis a uaslódálfaidh tú – i.e., go nascann sé i gceart le d’ábhar.</w:t>
      </w:r>
    </w:p>
    <w:p w14:paraId="1C1A255C" w14:textId="77777777" w:rsidR="00444051" w:rsidRPr="00962C4F" w:rsidRDefault="00444051" w:rsidP="00444051">
      <w:pPr>
        <w:autoSpaceDE w:val="0"/>
        <w:autoSpaceDN w:val="0"/>
        <w:adjustRightInd w:val="0"/>
        <w:spacing w:after="0" w:line="276" w:lineRule="auto"/>
        <w:rPr>
          <w:rFonts w:cs="Calibri"/>
          <w:sz w:val="24"/>
          <w:lang w:val="ga"/>
        </w:rPr>
      </w:pPr>
      <w:r>
        <w:rPr>
          <w:rFonts w:cs="Calibri"/>
          <w:sz w:val="24"/>
          <w:lang w:val="ga"/>
        </w:rPr>
        <w:t>Mura mian leat go mbeadh ábhar a uaslódálann tú chuig YouTube le haghaidh d’iarratais le feiceáil go poiblí, féadfaidh tú d’fhíseán a ainmniú mar cheann ‘neamhliostaithe’ sna socruithe. Ná marcáil d’ábhar mar ‘príobháideach’ mar nach mbeidh measúnóirí na Comhairle Ealaíon in ann breathnú air.</w:t>
      </w:r>
    </w:p>
    <w:p w14:paraId="3217EB6D" w14:textId="77777777" w:rsidR="00444051" w:rsidRPr="00962C4F" w:rsidRDefault="00444051" w:rsidP="00444051">
      <w:pPr>
        <w:keepNext/>
        <w:spacing w:before="180" w:after="60" w:line="276" w:lineRule="auto"/>
        <w:outlineLvl w:val="2"/>
        <w:rPr>
          <w:rFonts w:cs="Calibri"/>
          <w:b/>
          <w:bCs/>
          <w:color w:val="0070C0"/>
          <w:sz w:val="24"/>
          <w:lang w:val="ga"/>
        </w:rPr>
      </w:pPr>
      <w:r>
        <w:rPr>
          <w:rFonts w:cs="Calibri"/>
          <w:b/>
          <w:bCs/>
          <w:color w:val="0070C0"/>
          <w:sz w:val="24"/>
          <w:lang w:val="ga"/>
        </w:rPr>
        <w:lastRenderedPageBreak/>
        <w:t>Comhaid a ainmniú go cuí</w:t>
      </w:r>
    </w:p>
    <w:p w14:paraId="5AAF867E" w14:textId="77777777" w:rsidR="00444051" w:rsidRPr="00962C4F" w:rsidRDefault="00444051" w:rsidP="00444051">
      <w:pPr>
        <w:autoSpaceDE w:val="0"/>
        <w:autoSpaceDN w:val="0"/>
        <w:adjustRightInd w:val="0"/>
        <w:spacing w:line="276" w:lineRule="auto"/>
        <w:rPr>
          <w:rFonts w:cs="Calibri"/>
          <w:sz w:val="24"/>
          <w:lang w:val="ga"/>
        </w:rPr>
      </w:pPr>
      <w:r>
        <w:rPr>
          <w:rFonts w:cs="Calibri"/>
          <w:sz w:val="24"/>
          <w:lang w:val="ga"/>
        </w:rPr>
        <w:t xml:space="preserve">Maidir le gach comhad a bhfuil sé ar intinn agat é a uaslódáil, tabhair comhadainm air a léiríonn go soiléir cad atá ann nó cad a léirítear leis – i.e. mar shampla ba cheart go mbeadh sé soiléir ó ainm an chomhaid cibé an CV, téacs samplach nó léirmheas ar shaothar roimhe seo atá sa cháipéis. </w:t>
      </w:r>
    </w:p>
    <w:p w14:paraId="1AC77E12" w14:textId="77777777" w:rsidR="00444051" w:rsidRPr="00873252" w:rsidRDefault="00444051" w:rsidP="00444051">
      <w:pPr>
        <w:autoSpaceDE w:val="0"/>
        <w:autoSpaceDN w:val="0"/>
        <w:adjustRightInd w:val="0"/>
        <w:spacing w:line="276" w:lineRule="auto"/>
        <w:rPr>
          <w:rFonts w:cs="Calibri"/>
          <w:sz w:val="24"/>
        </w:rPr>
      </w:pPr>
      <w:r>
        <w:rPr>
          <w:rFonts w:cs="Calibri"/>
          <w:sz w:val="24"/>
          <w:lang w:val="ga"/>
        </w:rP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444051" w:rsidRPr="00873252" w14:paraId="11667327" w14:textId="77777777" w:rsidTr="003E1C1E">
        <w:tc>
          <w:tcPr>
            <w:tcW w:w="1966" w:type="dxa"/>
          </w:tcPr>
          <w:p w14:paraId="723C3A66" w14:textId="77777777" w:rsidR="00444051" w:rsidRPr="00873252" w:rsidRDefault="00444051" w:rsidP="003E1C1E">
            <w:pPr>
              <w:spacing w:before="40" w:after="40" w:line="276" w:lineRule="auto"/>
              <w:rPr>
                <w:rFonts w:cs="Calibri"/>
                <w:b/>
                <w:color w:val="0070C0"/>
                <w:sz w:val="24"/>
              </w:rPr>
            </w:pPr>
            <w:r>
              <w:rPr>
                <w:rFonts w:cs="Calibri"/>
                <w:b/>
                <w:bCs/>
                <w:color w:val="0070C0"/>
                <w:sz w:val="24"/>
                <w:lang w:val="ga"/>
              </w:rPr>
              <w:t>Ainmneacha maithe le tabhairt ar chomhaid i gcás iarratasóra darb ainm Jack Russell</w:t>
            </w:r>
          </w:p>
        </w:tc>
        <w:tc>
          <w:tcPr>
            <w:tcW w:w="7200" w:type="dxa"/>
          </w:tcPr>
          <w:p w14:paraId="0B994E4C" w14:textId="77777777" w:rsidR="00444051" w:rsidRPr="00873252" w:rsidRDefault="00444051" w:rsidP="003E1C1E">
            <w:pPr>
              <w:spacing w:before="20" w:after="20" w:line="276" w:lineRule="auto"/>
              <w:rPr>
                <w:rFonts w:cs="Calibri"/>
                <w:sz w:val="24"/>
              </w:rPr>
            </w:pPr>
            <w:r>
              <w:rPr>
                <w:rFonts w:cs="Calibri"/>
                <w:sz w:val="24"/>
                <w:lang w:val="ga"/>
              </w:rPr>
              <w:t>russelljack iarratas ar Thionscadal Ailtireachta.doc</w:t>
            </w:r>
          </w:p>
          <w:p w14:paraId="135D7B2D" w14:textId="77777777" w:rsidR="00444051" w:rsidRPr="00873252" w:rsidRDefault="00444051" w:rsidP="003E1C1E">
            <w:pPr>
              <w:spacing w:before="20" w:after="20" w:line="276" w:lineRule="auto"/>
              <w:rPr>
                <w:rFonts w:cs="Calibri"/>
                <w:sz w:val="24"/>
              </w:rPr>
            </w:pPr>
            <w:r>
              <w:rPr>
                <w:rFonts w:cs="Calibri"/>
                <w:sz w:val="24"/>
                <w:lang w:val="ga"/>
              </w:rPr>
              <w:t>russelljack gearrthóg taibhithe.mp4</w:t>
            </w:r>
          </w:p>
          <w:p w14:paraId="044B1E5B" w14:textId="77777777" w:rsidR="00444051" w:rsidRPr="00873252" w:rsidRDefault="00444051" w:rsidP="003E1C1E">
            <w:pPr>
              <w:spacing w:before="20" w:after="20" w:line="276" w:lineRule="auto"/>
              <w:rPr>
                <w:rFonts w:cs="Calibri"/>
                <w:sz w:val="24"/>
              </w:rPr>
            </w:pPr>
            <w:r>
              <w:rPr>
                <w:rFonts w:cs="Calibri"/>
                <w:sz w:val="24"/>
                <w:lang w:val="ga"/>
              </w:rPr>
              <w:t>russelljack Tionscadal ailtireachta teimpléad buiséid babhta 2.xls</w:t>
            </w:r>
          </w:p>
          <w:p w14:paraId="50D83497" w14:textId="77777777" w:rsidR="00444051" w:rsidRPr="00873252" w:rsidRDefault="00444051" w:rsidP="003E1C1E">
            <w:pPr>
              <w:spacing w:before="20" w:after="60" w:line="276" w:lineRule="auto"/>
              <w:rPr>
                <w:rFonts w:cs="Calibri"/>
                <w:sz w:val="24"/>
              </w:rPr>
            </w:pPr>
            <w:r>
              <w:rPr>
                <w:rFonts w:cs="Calibri"/>
                <w:sz w:val="24"/>
                <w:lang w:val="ga"/>
              </w:rPr>
              <w:t>russelljack nasc youtube.doc</w:t>
            </w:r>
          </w:p>
        </w:tc>
      </w:tr>
    </w:tbl>
    <w:bookmarkEnd w:id="69"/>
    <w:p w14:paraId="225C6108" w14:textId="77777777" w:rsidR="00444051" w:rsidRPr="00873252" w:rsidRDefault="00444051" w:rsidP="00444051">
      <w:pPr>
        <w:autoSpaceDE w:val="0"/>
        <w:autoSpaceDN w:val="0"/>
        <w:adjustRightInd w:val="0"/>
        <w:spacing w:after="0" w:line="276" w:lineRule="auto"/>
        <w:rPr>
          <w:rFonts w:cs="Calibri"/>
          <w:sz w:val="24"/>
        </w:rPr>
      </w:pPr>
      <w:r>
        <w:rPr>
          <w:rFonts w:cs="Calibri"/>
          <w:sz w:val="24"/>
          <w:lang w:val="ga"/>
        </w:rPr>
        <w:t xml:space="preserve">Is é </w:t>
      </w:r>
      <w:r>
        <w:rPr>
          <w:rFonts w:cs="Calibri"/>
          <w:b/>
          <w:bCs/>
          <w:sz w:val="24"/>
          <w:lang w:val="ga"/>
        </w:rPr>
        <w:t>40 MB</w:t>
      </w:r>
      <w:r>
        <w:rPr>
          <w:rFonts w:cs="Calibri"/>
          <w:sz w:val="24"/>
          <w:lang w:val="ga"/>
        </w:rPr>
        <w:t xml:space="preserve"> an t-uasmhéid iomlán maidir leis an ábhar tacaíochta ar fad a uaslódáiltear le hiarratas amháin. </w:t>
      </w:r>
    </w:p>
    <w:p w14:paraId="4D033CC8" w14:textId="77777777" w:rsidR="00444051" w:rsidRPr="00873252" w:rsidRDefault="00444051" w:rsidP="00444051">
      <w:pPr>
        <w:keepNext/>
        <w:numPr>
          <w:ilvl w:val="1"/>
          <w:numId w:val="26"/>
        </w:numPr>
        <w:spacing w:before="240" w:after="60" w:line="276" w:lineRule="auto"/>
        <w:ind w:left="0" w:hanging="567"/>
        <w:contextualSpacing/>
        <w:outlineLvl w:val="1"/>
        <w:rPr>
          <w:rFonts w:cs="Calibri"/>
          <w:b/>
          <w:color w:val="0070C0"/>
          <w:sz w:val="24"/>
        </w:rPr>
      </w:pPr>
      <w:bookmarkStart w:id="70" w:name="_Toc37767263"/>
      <w:bookmarkStart w:id="71" w:name="_Toc123631228"/>
      <w:r>
        <w:rPr>
          <w:rFonts w:cs="Calibri"/>
          <w:b/>
          <w:bCs/>
          <w:color w:val="0070C0"/>
          <w:sz w:val="24"/>
          <w:lang w:val="ga"/>
        </w:rPr>
        <w:t>Iarratas a dhéanamh ar líne</w:t>
      </w:r>
      <w:bookmarkEnd w:id="70"/>
      <w:bookmarkEnd w:id="71"/>
    </w:p>
    <w:p w14:paraId="103FAC6F" w14:textId="77777777" w:rsidR="00444051" w:rsidRPr="00962C4F" w:rsidRDefault="00444051" w:rsidP="00444051">
      <w:pPr>
        <w:autoSpaceDE w:val="0"/>
        <w:autoSpaceDN w:val="0"/>
        <w:adjustRightInd w:val="0"/>
        <w:spacing w:after="60" w:line="276" w:lineRule="auto"/>
        <w:rPr>
          <w:rFonts w:cs="Calibri"/>
          <w:sz w:val="24"/>
          <w:lang w:val="ga"/>
        </w:rPr>
      </w:pPr>
      <w:r>
        <w:rPr>
          <w:rFonts w:cs="Calibri"/>
          <w:sz w:val="24"/>
          <w:lang w:val="ga"/>
        </w:rPr>
        <w:t xml:space="preserve">Chun d’iarratas a chur isteach ar líne, ní mór duit dul trí cheithre phríomhchéim. Cliceáil ar </w:t>
      </w:r>
      <w:r>
        <w:rPr>
          <w:rFonts w:cs="Calibri"/>
          <w:b/>
          <w:bCs/>
          <w:sz w:val="24"/>
          <w:lang w:val="ga"/>
        </w:rPr>
        <w:t>Sábháil dréacht</w:t>
      </w:r>
      <w:r>
        <w:rPr>
          <w:rFonts w:cs="Calibri"/>
          <w:sz w:val="24"/>
          <w:lang w:val="ga"/>
        </w:rPr>
        <w:t xml:space="preserve"> ag deireadh gach céime. Is féidir leat teacht ar ais chuig d’iarratas agus é a athbhreithniú tráth ar bith sula gcuirfidh tú isteach ar deireadh é.</w:t>
      </w:r>
    </w:p>
    <w:p w14:paraId="75C6E7C0" w14:textId="77777777" w:rsidR="00444051" w:rsidRPr="00873252" w:rsidRDefault="00444051" w:rsidP="00444051">
      <w:pPr>
        <w:keepNext/>
        <w:numPr>
          <w:ilvl w:val="2"/>
          <w:numId w:val="28"/>
        </w:numPr>
        <w:spacing w:before="180" w:after="60" w:line="276" w:lineRule="auto"/>
        <w:ind w:left="0"/>
        <w:outlineLvl w:val="2"/>
        <w:rPr>
          <w:rFonts w:cs="Calibri"/>
          <w:b/>
          <w:bCs/>
          <w:color w:val="0070C0"/>
          <w:sz w:val="24"/>
        </w:rPr>
      </w:pPr>
      <w:r>
        <w:rPr>
          <w:rFonts w:cs="Calibri"/>
          <w:b/>
          <w:bCs/>
          <w:color w:val="0070C0"/>
          <w:sz w:val="24"/>
          <w:lang w:val="ga"/>
        </w:rPr>
        <w:t>Roghnaigh clár maoinithe agus íoslódáil foirm iarratais</w:t>
      </w:r>
    </w:p>
    <w:p w14:paraId="6AB5B140" w14:textId="77777777" w:rsidR="00444051" w:rsidRPr="00873252" w:rsidRDefault="00444051" w:rsidP="00444051">
      <w:pPr>
        <w:spacing w:before="40" w:after="40" w:line="276" w:lineRule="auto"/>
        <w:rPr>
          <w:rFonts w:cs="Calibri"/>
          <w:bCs/>
          <w:sz w:val="24"/>
        </w:rPr>
      </w:pPr>
      <w:r>
        <w:rPr>
          <w:rFonts w:cs="Calibri"/>
          <w:sz w:val="24"/>
          <w:lang w:val="ga"/>
        </w:rPr>
        <w:t xml:space="preserve">Chun tús a chur le hiarratas nua, cliceáil ar an gcnaipe </w:t>
      </w:r>
      <w:r>
        <w:rPr>
          <w:rFonts w:cs="Calibri"/>
          <w:b/>
          <w:bCs/>
          <w:sz w:val="24"/>
          <w:lang w:val="ga"/>
        </w:rPr>
        <w:t xml:space="preserve">Déan iarratas </w:t>
      </w:r>
      <w:r>
        <w:rPr>
          <w:rFonts w:cs="Calibri"/>
          <w:sz w:val="24"/>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575DD1DE" w14:textId="77777777" w:rsidR="00444051" w:rsidRPr="00873252" w:rsidRDefault="00444051" w:rsidP="00444051">
      <w:pPr>
        <w:keepNext/>
        <w:numPr>
          <w:ilvl w:val="2"/>
          <w:numId w:val="28"/>
        </w:numPr>
        <w:spacing w:before="180" w:after="60" w:line="276" w:lineRule="auto"/>
        <w:ind w:left="0"/>
        <w:outlineLvl w:val="2"/>
        <w:rPr>
          <w:rFonts w:cs="Calibri"/>
          <w:b/>
          <w:bCs/>
          <w:color w:val="0070C0"/>
          <w:sz w:val="24"/>
        </w:rPr>
      </w:pPr>
      <w:r>
        <w:rPr>
          <w:rFonts w:cs="Calibri"/>
          <w:b/>
          <w:bCs/>
          <w:color w:val="0070C0"/>
          <w:sz w:val="24"/>
          <w:lang w:val="ga"/>
        </w:rPr>
        <w:t xml:space="preserve">Iarr méid an mhaoinithe </w:t>
      </w:r>
    </w:p>
    <w:p w14:paraId="454927E3" w14:textId="77777777" w:rsidR="00444051" w:rsidRPr="00962C4F" w:rsidRDefault="00444051" w:rsidP="00444051">
      <w:pPr>
        <w:autoSpaceDE w:val="0"/>
        <w:autoSpaceDN w:val="0"/>
        <w:adjustRightInd w:val="0"/>
        <w:spacing w:after="60" w:line="276" w:lineRule="auto"/>
        <w:rPr>
          <w:rFonts w:cs="Calibri"/>
          <w:sz w:val="24"/>
          <w:lang w:val="ga"/>
        </w:rPr>
      </w:pPr>
      <w:r>
        <w:rPr>
          <w:rFonts w:cs="Calibri"/>
          <w:sz w:val="24"/>
          <w:lang w:val="ga"/>
        </w:rPr>
        <w:t xml:space="preserve">Ag an gcéim seo, sonraigh an caiteachas agus an t-ioncam a bhaineann le do thogra, agus méid an mhaoinithe atá á iarraidh agat. Ba cheart gurb ionann </w:t>
      </w:r>
      <w:r>
        <w:rPr>
          <w:rFonts w:cs="Calibri"/>
          <w:b/>
          <w:bCs/>
          <w:sz w:val="24"/>
          <w:lang w:val="ga"/>
        </w:rPr>
        <w:t>an Méid atá á iarraidh</w:t>
      </w:r>
      <w:r>
        <w:rPr>
          <w:rFonts w:cs="Calibri"/>
          <w:sz w:val="24"/>
          <w:lang w:val="ga"/>
        </w:rPr>
        <w:t xml:space="preserve"> agus </w:t>
      </w:r>
      <w:r>
        <w:rPr>
          <w:rFonts w:cs="Calibri"/>
          <w:b/>
          <w:bCs/>
          <w:sz w:val="24"/>
          <w:lang w:val="ga"/>
        </w:rPr>
        <w:t>Caiteachas iomlán</w:t>
      </w:r>
      <w:r>
        <w:rPr>
          <w:rFonts w:cs="Calibri"/>
          <w:sz w:val="24"/>
          <w:lang w:val="ga"/>
        </w:rPr>
        <w:t xml:space="preserve"> lúide </w:t>
      </w:r>
      <w:r>
        <w:rPr>
          <w:rFonts w:cs="Calibri"/>
          <w:b/>
          <w:bCs/>
          <w:sz w:val="24"/>
          <w:lang w:val="ga"/>
        </w:rPr>
        <w:t>Ioncam iomlán</w:t>
      </w:r>
      <w:r>
        <w:rPr>
          <w:rFonts w:cs="Calibri"/>
          <w:sz w:val="24"/>
          <w:lang w:val="ga"/>
        </w:rPr>
        <w:t>. Ba cheart go mbeadh na figiúirí deiridh a iontrálann tú anseo díreach cosúil leo siúd a iontrálann tú i gcuid 3 den fhoirm iarratais agus i do bhuiséad mionsonraithe.</w:t>
      </w:r>
    </w:p>
    <w:p w14:paraId="228BFB12" w14:textId="77777777" w:rsidR="00444051" w:rsidRPr="00873252" w:rsidRDefault="00444051" w:rsidP="00444051">
      <w:pPr>
        <w:keepNext/>
        <w:numPr>
          <w:ilvl w:val="2"/>
          <w:numId w:val="28"/>
        </w:numPr>
        <w:spacing w:before="180" w:after="60" w:line="276" w:lineRule="auto"/>
        <w:ind w:left="0"/>
        <w:outlineLvl w:val="2"/>
        <w:rPr>
          <w:rFonts w:cs="Calibri"/>
          <w:b/>
          <w:bCs/>
          <w:color w:val="0070C0"/>
          <w:sz w:val="24"/>
        </w:rPr>
      </w:pPr>
      <w:r>
        <w:rPr>
          <w:rFonts w:cs="Calibri"/>
          <w:b/>
          <w:bCs/>
          <w:color w:val="0070C0"/>
          <w:sz w:val="24"/>
          <w:lang w:val="ga"/>
        </w:rPr>
        <w:t xml:space="preserve">Uaslódáil an fhoirm iarratais agus an t-ábhar tacaíochta </w:t>
      </w:r>
    </w:p>
    <w:p w14:paraId="6F2B9F94" w14:textId="77777777" w:rsidR="00444051" w:rsidRPr="00962C4F" w:rsidRDefault="00444051" w:rsidP="00444051">
      <w:pPr>
        <w:spacing w:line="276" w:lineRule="auto"/>
        <w:rPr>
          <w:rFonts w:cs="Calibri"/>
          <w:sz w:val="24"/>
          <w:lang w:val="ga"/>
        </w:rPr>
      </w:pPr>
      <w:r>
        <w:rPr>
          <w:rFonts w:cs="Calibri"/>
          <w:sz w:val="24"/>
          <w:lang w:val="ga"/>
        </w:rPr>
        <w:t xml:space="preserve">Lean na leideanna chun d’fhoirm iarratais atá comhlánaithe agat a uaslódáil, mar aon le buiséad mionsonraithe, CVanna agus aon ábhar tacaíochta riachtanach eile (féach ar chuid </w:t>
      </w:r>
      <w:r>
        <w:rPr>
          <w:rFonts w:cs="Calibri"/>
          <w:b/>
          <w:bCs/>
          <w:sz w:val="24"/>
          <w:lang w:val="ga"/>
        </w:rPr>
        <w:t>1.7 Cén t-ábhar tacaíochta nach mór duit a chur isteach le d’iarratas?</w:t>
      </w:r>
      <w:r>
        <w:rPr>
          <w:rFonts w:cs="Calibri"/>
          <w:sz w:val="24"/>
          <w:lang w:val="ga"/>
        </w:rPr>
        <w:t>). Ní gá duit gach rud a uaslódáil ag an am céanna. Is féidir leat d’iarratas a shábháil mar dhréacht, agus teacht ar ais chuige níos déanaí.</w:t>
      </w:r>
    </w:p>
    <w:p w14:paraId="0D5A93E3" w14:textId="29D36D74" w:rsidR="00CA3695" w:rsidRPr="00962C4F" w:rsidRDefault="00CA3695" w:rsidP="00CA3695">
      <w:pPr>
        <w:spacing w:line="276" w:lineRule="auto"/>
        <w:rPr>
          <w:sz w:val="24"/>
          <w:lang w:val="ga"/>
        </w:rPr>
      </w:pPr>
      <w:r>
        <w:rPr>
          <w:b/>
          <w:bCs/>
          <w:color w:val="0070C0"/>
          <w:sz w:val="24"/>
          <w:lang w:val="ga"/>
        </w:rPr>
        <w:t>Tabhair faoi deara::</w:t>
      </w:r>
      <w:r>
        <w:rPr>
          <w:sz w:val="24"/>
          <w:lang w:val="ga"/>
        </w:rPr>
        <w:t xml:space="preserve"> má tá d’fhoirm iarratais curtha i gcrích agat mar chomhad </w:t>
      </w:r>
      <w:r>
        <w:rPr>
          <w:b/>
          <w:bCs/>
          <w:sz w:val="24"/>
          <w:lang w:val="ga"/>
        </w:rPr>
        <w:t>.docx,</w:t>
      </w:r>
      <w:r>
        <w:rPr>
          <w:sz w:val="24"/>
          <w:lang w:val="ga"/>
        </w:rPr>
        <w:t xml:space="preserve"> agus má tú muiníneach go bhfuil d’fhoirm iarratais líonta isteach i gceart (lena n-áirítear clóscríobh laistigh de na réimsí liatha) ach go léiríonn na seirbhísí ar líne teachtaireacht a deir </w:t>
      </w:r>
      <w:r>
        <w:rPr>
          <w:sz w:val="24"/>
          <w:lang w:val="ga"/>
        </w:rPr>
        <w:lastRenderedPageBreak/>
        <w:t xml:space="preserve">nach féidir an fhoirm a uaslódáil, déan iarracht í a shábháil mar chomhaid </w:t>
      </w:r>
      <w:r>
        <w:rPr>
          <w:b/>
          <w:bCs/>
          <w:sz w:val="24"/>
          <w:lang w:val="ga"/>
        </w:rPr>
        <w:t>.doc</w:t>
      </w:r>
      <w:r>
        <w:rPr>
          <w:sz w:val="24"/>
          <w:lang w:val="ga"/>
        </w:rPr>
        <w:t xml:space="preserve"> agus í a uaslódáil arís.  </w:t>
      </w:r>
    </w:p>
    <w:p w14:paraId="4AD4D3AC" w14:textId="77777777" w:rsidR="00444051" w:rsidRPr="00873252" w:rsidRDefault="00444051" w:rsidP="00444051">
      <w:pPr>
        <w:keepNext/>
        <w:numPr>
          <w:ilvl w:val="2"/>
          <w:numId w:val="28"/>
        </w:numPr>
        <w:spacing w:before="180" w:after="60" w:line="276" w:lineRule="auto"/>
        <w:ind w:left="0"/>
        <w:outlineLvl w:val="2"/>
        <w:rPr>
          <w:rFonts w:cs="Calibri"/>
          <w:b/>
          <w:bCs/>
          <w:color w:val="0070C0"/>
          <w:sz w:val="24"/>
        </w:rPr>
      </w:pPr>
      <w:r>
        <w:rPr>
          <w:rFonts w:cs="Calibri"/>
          <w:b/>
          <w:bCs/>
          <w:color w:val="0070C0"/>
          <w:sz w:val="24"/>
          <w:lang w:val="ga"/>
        </w:rPr>
        <w:t xml:space="preserve">Seol an t-iarratas </w:t>
      </w:r>
    </w:p>
    <w:p w14:paraId="61C95136" w14:textId="1941ED98" w:rsidR="00444051" w:rsidRPr="00873252" w:rsidRDefault="00444051" w:rsidP="00444051">
      <w:pPr>
        <w:spacing w:line="276" w:lineRule="auto"/>
        <w:rPr>
          <w:rFonts w:cs="Calibri"/>
          <w:sz w:val="24"/>
        </w:rPr>
      </w:pPr>
      <w:r>
        <w:rPr>
          <w:rFonts w:cs="Calibri"/>
          <w:sz w:val="24"/>
          <w:lang w:val="ga"/>
        </w:rPr>
        <w:t xml:space="preserve">Nuair a bheidh tú sásta go bhfuil gach rud atá de dhíth chun tacú le d’iarratas uaslódáilte agat agus tic curtha leis an dearbhú agat, cliceáil </w:t>
      </w:r>
      <w:r>
        <w:rPr>
          <w:rFonts w:cs="Calibri"/>
          <w:b/>
          <w:bCs/>
          <w:sz w:val="24"/>
          <w:lang w:val="ga"/>
        </w:rPr>
        <w:t>Cuir isteach</w:t>
      </w:r>
      <w:r>
        <w:rPr>
          <w:rFonts w:cs="Calibri"/>
          <w:sz w:val="24"/>
          <w:lang w:val="ga"/>
        </w:rPr>
        <w:t>.</w:t>
      </w:r>
    </w:p>
    <w:p w14:paraId="033D7BC2" w14:textId="77777777" w:rsidR="00444051" w:rsidRPr="00873252" w:rsidRDefault="00444051" w:rsidP="00444051">
      <w:pPr>
        <w:spacing w:line="276" w:lineRule="auto"/>
        <w:rPr>
          <w:rFonts w:cs="Calibri"/>
          <w:sz w:val="24"/>
        </w:rPr>
      </w:pPr>
      <w:r>
        <w:rPr>
          <w:rFonts w:cs="Calibri"/>
          <w:sz w:val="24"/>
          <w:lang w:val="ga"/>
        </w:rPr>
        <w:t>Ní féidir an t</w:t>
      </w:r>
      <w:r>
        <w:rPr>
          <w:rFonts w:cs="Calibri"/>
          <w:sz w:val="24"/>
          <w:lang w:val="ga"/>
        </w:rPr>
        <w:noBreakHyphen/>
        <w:t>iarratas a athrú tar éis é a chur isteach. Ná cuir an t</w:t>
      </w:r>
      <w:r>
        <w:rPr>
          <w:rFonts w:cs="Calibri"/>
          <w:sz w:val="24"/>
          <w:lang w:val="ga"/>
        </w:rPr>
        <w:noBreakHyphen/>
        <w:t>iarratas isteach go dtí go mbeidh tú iomlán sásta leis.</w:t>
      </w:r>
      <w:bookmarkStart w:id="72" w:name="_Hlt356574514"/>
      <w:bookmarkStart w:id="73" w:name="_Hlt356574511"/>
      <w:bookmarkEnd w:id="72"/>
      <w:bookmarkEnd w:id="73"/>
    </w:p>
    <w:p w14:paraId="6565023C" w14:textId="63F23805" w:rsidR="00F46D88" w:rsidRPr="00962C4F" w:rsidRDefault="00444051" w:rsidP="00CA3695">
      <w:pPr>
        <w:spacing w:line="276" w:lineRule="auto"/>
        <w:rPr>
          <w:rFonts w:asciiTheme="majorHAnsi" w:hAnsiTheme="majorHAnsi" w:cstheme="majorHAnsi"/>
          <w:sz w:val="24"/>
          <w:lang w:val="ga"/>
        </w:rPr>
      </w:pPr>
      <w:r>
        <w:rPr>
          <w:rFonts w:cs="Calibri"/>
          <w:sz w:val="24"/>
          <w:lang w:val="ga"/>
        </w:rPr>
        <w:t xml:space="preserve">Ba cheart go bhfaighfeá dhá ríomhphost. Eiseofar an chéad cheann láithreach bonn nuair a gheobhaidh an Chomhairle Ealaíon d’iarratas. D’fhéadfá an dara ceann a fháil cúpla nóiméad ina dhiaidh sin agus d’uimhir iarratais ann, a úsáidfear i ngach comhfhreagras a bhaineann leis an iarratas seo. </w:t>
      </w:r>
      <w:r>
        <w:rPr>
          <w:rFonts w:cs="Calibri"/>
          <w:b/>
          <w:bCs/>
          <w:color w:val="0070C0"/>
          <w:sz w:val="24"/>
          <w:lang w:val="ga"/>
        </w:rPr>
        <w:t>Tabhair faoi deara</w:t>
      </w:r>
      <w:r>
        <w:rPr>
          <w:rFonts w:cs="Calibri"/>
          <w:color w:val="0070C0"/>
          <w:sz w:val="24"/>
          <w:lang w:val="ga"/>
        </w:rPr>
        <w:t>:</w:t>
      </w:r>
      <w:r>
        <w:rPr>
          <w:rFonts w:cs="Calibri"/>
          <w:color w:val="548DD4"/>
          <w:sz w:val="24"/>
          <w:lang w:val="ga"/>
        </w:rPr>
        <w:t xml:space="preserve"> </w:t>
      </w:r>
      <w:r>
        <w:rPr>
          <w:rFonts w:cs="Calibri"/>
          <w:sz w:val="24"/>
          <w:lang w:val="ga"/>
        </w:rPr>
        <w:t xml:space="preserve">tá sé tábhachtach go rachfá i dteagmháil le </w:t>
      </w:r>
      <w:hyperlink r:id="rId30" w:history="1">
        <w:r>
          <w:rPr>
            <w:rFonts w:cs="Calibri"/>
            <w:color w:val="0000FF"/>
            <w:sz w:val="24"/>
            <w:u w:val="single"/>
            <w:lang w:val="ga"/>
          </w:rPr>
          <w:t>onlineservices@artscouncil.ie</w:t>
        </w:r>
      </w:hyperlink>
      <w:r>
        <w:rPr>
          <w:rFonts w:cs="Calibri"/>
          <w:sz w:val="24"/>
          <w:lang w:val="ga"/>
        </w:rPr>
        <w:t xml:space="preserve"> </w:t>
      </w:r>
      <w:r>
        <w:rPr>
          <w:rFonts w:cs="Calibri"/>
          <w:b/>
          <w:bCs/>
          <w:sz w:val="24"/>
          <w:lang w:val="ga"/>
        </w:rPr>
        <w:t>mura bhfaigheann tú</w:t>
      </w:r>
      <w:r>
        <w:rPr>
          <w:rFonts w:cs="Calibri"/>
          <w:sz w:val="24"/>
          <w:lang w:val="ga"/>
        </w:rPr>
        <w:t xml:space="preserve"> an dara ríomhphost deimhnithe ina mbeidh an uimhir iarratais.</w:t>
      </w:r>
      <w:r>
        <w:rPr>
          <w:rFonts w:cs="Calibri"/>
          <w:color w:val="000000"/>
          <w:sz w:val="28"/>
          <w:szCs w:val="28"/>
          <w:lang w:val="ga"/>
        </w:rPr>
        <w:br w:type="page"/>
      </w:r>
    </w:p>
    <w:p w14:paraId="77439642" w14:textId="77777777" w:rsidR="003A4665" w:rsidRPr="00E50056" w:rsidRDefault="003A4665" w:rsidP="00E50056">
      <w:pPr>
        <w:pStyle w:val="Heading1"/>
        <w:pBdr>
          <w:bottom w:val="single" w:sz="6" w:space="1" w:color="0070C0"/>
        </w:pBdr>
        <w:rPr>
          <w:color w:val="0070C0"/>
        </w:rPr>
      </w:pPr>
      <w:bookmarkStart w:id="74" w:name="_Toc123631229"/>
      <w:r>
        <w:rPr>
          <w:bCs w:val="0"/>
          <w:color w:val="0070C0"/>
          <w:lang w:val="ga"/>
        </w:rPr>
        <w:lastRenderedPageBreak/>
        <w:t xml:space="preserve">3. </w:t>
      </w:r>
      <w:r>
        <w:rPr>
          <w:bCs w:val="0"/>
          <w:color w:val="0070C0"/>
          <w:lang w:val="ga"/>
        </w:rPr>
        <w:tab/>
        <w:t xml:space="preserve">Próiseáil agus measúnú </w:t>
      </w:r>
      <w:bookmarkEnd w:id="31"/>
      <w:bookmarkEnd w:id="32"/>
      <w:r>
        <w:rPr>
          <w:bCs w:val="0"/>
          <w:color w:val="0070C0"/>
          <w:lang w:val="ga"/>
        </w:rPr>
        <w:t>na n-iarratas</w:t>
      </w:r>
      <w:bookmarkEnd w:id="33"/>
      <w:bookmarkEnd w:id="74"/>
    </w:p>
    <w:p w14:paraId="76E8518B" w14:textId="77777777" w:rsidR="003A4665" w:rsidRPr="00987587" w:rsidRDefault="003A4665">
      <w:pPr>
        <w:pStyle w:val="Heading2"/>
        <w:rPr>
          <w:color w:val="0070C0"/>
          <w:sz w:val="24"/>
        </w:rPr>
      </w:pPr>
      <w:bookmarkStart w:id="75" w:name="_Toc123631230"/>
      <w:r>
        <w:rPr>
          <w:bCs/>
          <w:color w:val="0070C0"/>
          <w:sz w:val="24"/>
          <w:lang w:val="ga"/>
        </w:rPr>
        <w:t>3.1</w:t>
      </w:r>
      <w:r>
        <w:rPr>
          <w:bCs/>
          <w:color w:val="0070C0"/>
          <w:sz w:val="24"/>
          <w:lang w:val="ga"/>
        </w:rPr>
        <w:tab/>
        <w:t>Forbhreathnú</w:t>
      </w:r>
      <w:bookmarkEnd w:id="75"/>
    </w:p>
    <w:p w14:paraId="498D2D2B" w14:textId="77777777" w:rsidR="003A4665" w:rsidRPr="00ED0B96" w:rsidRDefault="003A4665">
      <w:pPr>
        <w:rPr>
          <w:sz w:val="24"/>
        </w:rPr>
      </w:pPr>
      <w:r>
        <w:rPr>
          <w:sz w:val="24"/>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14:paraId="480AA536" w14:textId="77777777" w:rsidR="003A4665" w:rsidRPr="00987587" w:rsidRDefault="003A4665">
      <w:pPr>
        <w:pStyle w:val="Heading2"/>
        <w:rPr>
          <w:color w:val="0070C0"/>
          <w:sz w:val="24"/>
        </w:rPr>
      </w:pPr>
      <w:bookmarkStart w:id="76" w:name="_Toc123631231"/>
      <w:r>
        <w:rPr>
          <w:bCs/>
          <w:color w:val="0070C0"/>
          <w:sz w:val="24"/>
          <w:lang w:val="ga"/>
        </w:rPr>
        <w:t>3.2</w:t>
      </w:r>
      <w:r>
        <w:rPr>
          <w:bCs/>
          <w:color w:val="0070C0"/>
          <w:sz w:val="24"/>
          <w:lang w:val="ga"/>
        </w:rPr>
        <w:tab/>
        <w:t>An próiseas measúnaithe</w:t>
      </w:r>
      <w:bookmarkEnd w:id="76"/>
    </w:p>
    <w:p w14:paraId="5B70D33F" w14:textId="77777777" w:rsidR="003A4665" w:rsidRPr="00ED0B96" w:rsidRDefault="003A4665">
      <w:pPr>
        <w:rPr>
          <w:sz w:val="24"/>
        </w:rPr>
      </w:pPr>
      <w:r>
        <w:rPr>
          <w:sz w:val="24"/>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38"/>
        <w:gridCol w:w="8697"/>
      </w:tblGrid>
      <w:tr w:rsidR="00EC410C" w:rsidRPr="000A712C" w14:paraId="1C039BDC" w14:textId="77777777" w:rsidTr="00407D8F">
        <w:tc>
          <w:tcPr>
            <w:tcW w:w="338" w:type="dxa"/>
            <w:tcBorders>
              <w:top w:val="single" w:sz="18" w:space="0" w:color="999999"/>
              <w:bottom w:val="single" w:sz="18" w:space="0" w:color="999999"/>
              <w:right w:val="nil"/>
            </w:tcBorders>
          </w:tcPr>
          <w:p w14:paraId="7D9672A4" w14:textId="77777777" w:rsidR="00EC410C" w:rsidRPr="00EC410C" w:rsidRDefault="00EC410C" w:rsidP="00EC410C">
            <w:pPr>
              <w:pStyle w:val="tableheadertext"/>
              <w:rPr>
                <w:b w:val="0"/>
                <w:sz w:val="24"/>
              </w:rPr>
            </w:pPr>
            <w:r>
              <w:rPr>
                <w:b w:val="0"/>
                <w:color w:val="0070C0"/>
                <w:sz w:val="24"/>
                <w:lang w:val="ga"/>
              </w:rPr>
              <w:t>1</w:t>
            </w:r>
          </w:p>
        </w:tc>
        <w:tc>
          <w:tcPr>
            <w:tcW w:w="8697" w:type="dxa"/>
            <w:tcBorders>
              <w:top w:val="single" w:sz="18" w:space="0" w:color="999999"/>
              <w:left w:val="nil"/>
              <w:bottom w:val="single" w:sz="18" w:space="0" w:color="999999"/>
            </w:tcBorders>
          </w:tcPr>
          <w:p w14:paraId="0FB8F9D0" w14:textId="77777777" w:rsidR="00EC410C" w:rsidRPr="000A712C" w:rsidRDefault="00EC410C" w:rsidP="00EC410C">
            <w:pPr>
              <w:pStyle w:val="tabletext"/>
              <w:rPr>
                <w:sz w:val="24"/>
              </w:rPr>
            </w:pPr>
            <w:r>
              <w:rPr>
                <w:sz w:val="24"/>
                <w:lang w:val="ga"/>
              </w:rPr>
              <w:t xml:space="preserve">I ndiaidh d’iarratas a chur isteach, ba cheart go bhfaighfeá dhá ríomhphost: </w:t>
            </w:r>
          </w:p>
          <w:p w14:paraId="46545A55" w14:textId="77777777" w:rsidR="00EC410C" w:rsidRPr="000A712C" w:rsidRDefault="00EC410C" w:rsidP="00EC410C">
            <w:pPr>
              <w:numPr>
                <w:ilvl w:val="0"/>
                <w:numId w:val="22"/>
              </w:numPr>
              <w:spacing w:after="60" w:line="276" w:lineRule="auto"/>
              <w:rPr>
                <w:sz w:val="24"/>
              </w:rPr>
            </w:pPr>
            <w:r>
              <w:rPr>
                <w:sz w:val="24"/>
                <w:lang w:val="ga"/>
              </w:rPr>
              <w:t>Eiseofar an chéad cheann láithreach bonn, agus admhófar d’iarratas leis.</w:t>
            </w:r>
          </w:p>
          <w:p w14:paraId="2D1A4A71" w14:textId="77777777" w:rsidR="00EC410C" w:rsidRPr="00962C4F" w:rsidRDefault="00EC410C" w:rsidP="00EC410C">
            <w:pPr>
              <w:numPr>
                <w:ilvl w:val="0"/>
                <w:numId w:val="22"/>
              </w:numPr>
              <w:spacing w:after="60" w:line="276" w:lineRule="auto"/>
              <w:rPr>
                <w:sz w:val="24"/>
                <w:lang w:val="ga"/>
              </w:rPr>
            </w:pPr>
            <w:r>
              <w:rPr>
                <w:sz w:val="24"/>
                <w:lang w:val="ga"/>
              </w:rPr>
              <w:t>Ba cheart go dtiocfadh an dara ceann cúpla nóiméad ina dhiaidh sin. Beidh d’uimhir iarratais ann, a mbainfimid úsáid aisti sa chomhfhreagras ar fad faoi d’iarratas.</w:t>
            </w:r>
          </w:p>
          <w:p w14:paraId="64A6A98A" w14:textId="77777777" w:rsidR="00EC410C" w:rsidRPr="000A712C" w:rsidRDefault="00EC410C" w:rsidP="00EC410C">
            <w:pPr>
              <w:pStyle w:val="tabletext"/>
              <w:rPr>
                <w:sz w:val="24"/>
              </w:rPr>
            </w:pPr>
            <w:r>
              <w:rPr>
                <w:sz w:val="24"/>
                <w:lang w:val="ga"/>
              </w:rPr>
              <w:t>Tabhair faoi deara: ní chiallaíonn na ríomhphoist seo ach go n-aithníonn an córas ar líne gur chuir tú iarratas isteach. Ní chiallaíonn siad go bhfuil d’iarratas incháilithe le haghaidh maoiniú.</w:t>
            </w:r>
          </w:p>
          <w:p w14:paraId="68C300D3" w14:textId="77777777" w:rsidR="00EC410C" w:rsidRPr="000A712C" w:rsidRDefault="00EC410C" w:rsidP="00EC410C">
            <w:pPr>
              <w:pStyle w:val="tabletext"/>
              <w:rPr>
                <w:sz w:val="24"/>
              </w:rPr>
            </w:pPr>
            <w:r>
              <w:rPr>
                <w:sz w:val="24"/>
                <w:lang w:val="ga"/>
              </w:rPr>
              <w:t>Mura bhfaigheann tú ríomhphost ina mbeidh d’uimhir iarratais, téigh i dteagmháil le onlineservices@artscouncil.ie</w:t>
            </w:r>
          </w:p>
        </w:tc>
      </w:tr>
      <w:tr w:rsidR="00EC410C" w:rsidRPr="000A712C" w14:paraId="64EEE5C4" w14:textId="77777777" w:rsidTr="00407D8F">
        <w:tc>
          <w:tcPr>
            <w:tcW w:w="338" w:type="dxa"/>
            <w:tcBorders>
              <w:top w:val="single" w:sz="18" w:space="0" w:color="999999"/>
              <w:bottom w:val="single" w:sz="18" w:space="0" w:color="999999"/>
              <w:right w:val="nil"/>
            </w:tcBorders>
          </w:tcPr>
          <w:p w14:paraId="517F0E67" w14:textId="77777777" w:rsidR="00EC410C" w:rsidRPr="00EC410C" w:rsidRDefault="00EC410C" w:rsidP="00EC410C">
            <w:pPr>
              <w:pStyle w:val="tableheadertext"/>
              <w:rPr>
                <w:b w:val="0"/>
                <w:sz w:val="24"/>
              </w:rPr>
            </w:pPr>
            <w:r>
              <w:rPr>
                <w:b w:val="0"/>
                <w:color w:val="0070C0"/>
                <w:sz w:val="24"/>
                <w:lang w:val="ga"/>
              </w:rPr>
              <w:t>2</w:t>
            </w:r>
          </w:p>
        </w:tc>
        <w:tc>
          <w:tcPr>
            <w:tcW w:w="8697" w:type="dxa"/>
            <w:tcBorders>
              <w:top w:val="single" w:sz="18" w:space="0" w:color="999999"/>
              <w:left w:val="nil"/>
              <w:bottom w:val="single" w:sz="18" w:space="0" w:color="999999"/>
            </w:tcBorders>
          </w:tcPr>
          <w:p w14:paraId="12586A33" w14:textId="77777777" w:rsidR="00EC410C" w:rsidRPr="000A712C" w:rsidRDefault="00EC410C" w:rsidP="00EC410C">
            <w:pPr>
              <w:pStyle w:val="tabletext"/>
              <w:rPr>
                <w:sz w:val="24"/>
              </w:rPr>
            </w:pPr>
            <w:r>
              <w:rPr>
                <w:sz w:val="24"/>
                <w:lang w:val="ga"/>
              </w:rPr>
              <w:t xml:space="preserve">Seiceáiltear inghlacthacht an iarratais. Féach ar chuid </w:t>
            </w:r>
            <w:r>
              <w:rPr>
                <w:b/>
                <w:bCs/>
                <w:sz w:val="24"/>
                <w:lang w:val="ga"/>
              </w:rPr>
              <w:t>1.8 Incháilitheacht</w:t>
            </w:r>
            <w:r>
              <w:rPr>
                <w:sz w:val="24"/>
                <w:lang w:val="ga"/>
              </w:rPr>
              <w:t xml:space="preserve"> thuas.</w:t>
            </w:r>
          </w:p>
        </w:tc>
      </w:tr>
      <w:tr w:rsidR="009B1736" w:rsidRPr="00ED0B96" w14:paraId="0E7A8B81" w14:textId="77777777" w:rsidTr="00EC410C">
        <w:tc>
          <w:tcPr>
            <w:tcW w:w="338" w:type="dxa"/>
          </w:tcPr>
          <w:p w14:paraId="22299C7D" w14:textId="77777777" w:rsidR="009B1736" w:rsidRPr="00ED0B96" w:rsidRDefault="009B1736" w:rsidP="001466A2">
            <w:pPr>
              <w:pStyle w:val="tableheadertext"/>
              <w:jc w:val="left"/>
              <w:rPr>
                <w:b w:val="0"/>
                <w:sz w:val="24"/>
              </w:rPr>
            </w:pPr>
            <w:r>
              <w:rPr>
                <w:b w:val="0"/>
                <w:color w:val="0070C0"/>
                <w:sz w:val="24"/>
                <w:lang w:val="ga"/>
              </w:rPr>
              <w:t xml:space="preserve">                                                  3             </w:t>
            </w:r>
          </w:p>
        </w:tc>
        <w:tc>
          <w:tcPr>
            <w:tcW w:w="8697" w:type="dxa"/>
          </w:tcPr>
          <w:p w14:paraId="316518F0" w14:textId="1DFA8B4D" w:rsidR="009B1736" w:rsidRPr="00ED0B96" w:rsidRDefault="009B1736" w:rsidP="001466A2">
            <w:pPr>
              <w:pStyle w:val="tabletext"/>
              <w:rPr>
                <w:sz w:val="24"/>
              </w:rPr>
            </w:pPr>
            <w:r>
              <w:rPr>
                <w:sz w:val="24"/>
                <w:lang w:val="ga"/>
              </w:rPr>
              <w:t>Déanann comhairleoir(í) agus/nó an fhoireann measúnú scríofa ar an iarratas.</w:t>
            </w:r>
          </w:p>
        </w:tc>
      </w:tr>
      <w:tr w:rsidR="009B1736" w:rsidRPr="00ED0B96" w14:paraId="0B3AB76F" w14:textId="77777777" w:rsidTr="00EC410C">
        <w:tc>
          <w:tcPr>
            <w:tcW w:w="338" w:type="dxa"/>
          </w:tcPr>
          <w:p w14:paraId="0E467EF3" w14:textId="77777777" w:rsidR="009B1736" w:rsidRPr="00ED0B96" w:rsidRDefault="009B1736" w:rsidP="001466A2">
            <w:pPr>
              <w:pStyle w:val="tableheadertext"/>
              <w:jc w:val="left"/>
              <w:rPr>
                <w:b w:val="0"/>
                <w:sz w:val="24"/>
              </w:rPr>
            </w:pPr>
            <w:r>
              <w:rPr>
                <w:b w:val="0"/>
                <w:color w:val="0070C0"/>
                <w:sz w:val="24"/>
                <w:lang w:val="ga"/>
              </w:rPr>
              <w:t>4</w:t>
            </w:r>
          </w:p>
        </w:tc>
        <w:tc>
          <w:tcPr>
            <w:tcW w:w="8697" w:type="dxa"/>
          </w:tcPr>
          <w:p w14:paraId="4180F4C3" w14:textId="2FBECF42" w:rsidR="009B1736" w:rsidRPr="00ED0B96" w:rsidRDefault="009B1736" w:rsidP="001466A2">
            <w:pPr>
              <w:pStyle w:val="tabletext"/>
              <w:rPr>
                <w:sz w:val="24"/>
              </w:rPr>
            </w:pPr>
            <w:r>
              <w:rPr>
                <w:sz w:val="24"/>
                <w:lang w:val="ga"/>
              </w:rPr>
              <w:t>Molann comhairleoir(í) agus/nó an fhoireann ar cheart iarratas a chur ar an ngearrliosta nó nár cheart.</w:t>
            </w:r>
          </w:p>
        </w:tc>
      </w:tr>
      <w:tr w:rsidR="009B1736" w:rsidRPr="00ED0B96" w14:paraId="476FDF07" w14:textId="77777777" w:rsidTr="00EC410C">
        <w:tc>
          <w:tcPr>
            <w:tcW w:w="338" w:type="dxa"/>
          </w:tcPr>
          <w:p w14:paraId="669BC196" w14:textId="77777777" w:rsidR="009B1736" w:rsidRPr="00ED0B96" w:rsidRDefault="009B1736" w:rsidP="001466A2">
            <w:pPr>
              <w:pStyle w:val="tableheadertext"/>
              <w:jc w:val="left"/>
              <w:rPr>
                <w:b w:val="0"/>
                <w:sz w:val="24"/>
              </w:rPr>
            </w:pPr>
            <w:r>
              <w:rPr>
                <w:b w:val="0"/>
                <w:color w:val="0070C0"/>
                <w:sz w:val="24"/>
                <w:lang w:val="ga"/>
              </w:rPr>
              <w:t>5</w:t>
            </w:r>
          </w:p>
        </w:tc>
        <w:tc>
          <w:tcPr>
            <w:tcW w:w="8697" w:type="dxa"/>
          </w:tcPr>
          <w:p w14:paraId="005E9467" w14:textId="4621D8FD" w:rsidR="006823BF" w:rsidRPr="00ED0B96" w:rsidRDefault="006823BF" w:rsidP="004B3878">
            <w:pPr>
              <w:pStyle w:val="tabletext"/>
              <w:rPr>
                <w:sz w:val="24"/>
              </w:rPr>
            </w:pPr>
            <w:r>
              <w:rPr>
                <w:sz w:val="24"/>
                <w:lang w:val="ga"/>
              </w:rPr>
              <w:t>Déanann an painéal piaraí athbhreithniú ar na hiarratais go léir ar an ngearrliosta agus ar an ábhar gaolmhar, ansin tugann sé scóir agus déantar cinntí.</w:t>
            </w:r>
          </w:p>
        </w:tc>
      </w:tr>
      <w:tr w:rsidR="009B1736" w:rsidRPr="00ED0B96" w14:paraId="5A59A7F3" w14:textId="77777777" w:rsidTr="00EC410C">
        <w:tc>
          <w:tcPr>
            <w:tcW w:w="338" w:type="dxa"/>
          </w:tcPr>
          <w:p w14:paraId="29CBDE72" w14:textId="77777777" w:rsidR="009B1736" w:rsidRPr="00ED0B96" w:rsidRDefault="009B1736" w:rsidP="001466A2">
            <w:pPr>
              <w:pStyle w:val="tableheadertext"/>
              <w:jc w:val="left"/>
              <w:rPr>
                <w:b w:val="0"/>
                <w:sz w:val="24"/>
              </w:rPr>
            </w:pPr>
            <w:r>
              <w:rPr>
                <w:b w:val="0"/>
                <w:color w:val="0070C0"/>
                <w:sz w:val="24"/>
                <w:lang w:val="ga"/>
              </w:rPr>
              <w:t>6</w:t>
            </w:r>
          </w:p>
        </w:tc>
        <w:tc>
          <w:tcPr>
            <w:tcW w:w="8697" w:type="dxa"/>
          </w:tcPr>
          <w:p w14:paraId="0D21878B" w14:textId="1B8E3CBA" w:rsidR="009B1736" w:rsidRPr="00ED0B96" w:rsidRDefault="001A386B" w:rsidP="001466A2">
            <w:pPr>
              <w:pStyle w:val="tabletext"/>
              <w:rPr>
                <w:sz w:val="24"/>
              </w:rPr>
            </w:pPr>
            <w:r>
              <w:rPr>
                <w:sz w:val="24"/>
                <w:lang w:val="ga"/>
              </w:rPr>
              <w:t>Cuirtear na cinntí in iúl do na hiarratasóirí i scríbhinn.</w:t>
            </w:r>
          </w:p>
        </w:tc>
      </w:tr>
      <w:tr w:rsidR="009B1736" w:rsidRPr="00ED0B96" w14:paraId="7F725B3C" w14:textId="77777777" w:rsidTr="00EC410C">
        <w:tc>
          <w:tcPr>
            <w:tcW w:w="338" w:type="dxa"/>
          </w:tcPr>
          <w:p w14:paraId="3C8D07EB" w14:textId="77777777" w:rsidR="009B1736" w:rsidRPr="00ED0B96" w:rsidRDefault="009B1736" w:rsidP="001466A2">
            <w:pPr>
              <w:pStyle w:val="tableheadertext"/>
              <w:jc w:val="left"/>
              <w:rPr>
                <w:b w:val="0"/>
                <w:sz w:val="24"/>
              </w:rPr>
            </w:pPr>
            <w:r>
              <w:rPr>
                <w:b w:val="0"/>
                <w:color w:val="0070C0"/>
                <w:sz w:val="24"/>
                <w:lang w:val="ga"/>
              </w:rPr>
              <w:t>7</w:t>
            </w:r>
          </w:p>
        </w:tc>
        <w:tc>
          <w:tcPr>
            <w:tcW w:w="8697" w:type="dxa"/>
          </w:tcPr>
          <w:p w14:paraId="097598C4" w14:textId="63347BBE" w:rsidR="009B1736" w:rsidRPr="00ED0B96" w:rsidRDefault="001A386B" w:rsidP="001466A2">
            <w:pPr>
              <w:pStyle w:val="tabletext"/>
              <w:rPr>
                <w:sz w:val="24"/>
              </w:rPr>
            </w:pPr>
            <w:r>
              <w:rPr>
                <w:sz w:val="24"/>
                <w:lang w:val="ga"/>
              </w:rPr>
              <w:t>Déanann an Chomhairle nóta de na cinntí.</w:t>
            </w:r>
          </w:p>
        </w:tc>
      </w:tr>
    </w:tbl>
    <w:p w14:paraId="61230A4D" w14:textId="70F33A23" w:rsidR="003A4665" w:rsidRPr="00E50056" w:rsidRDefault="003A4665">
      <w:pPr>
        <w:pStyle w:val="Heading3"/>
        <w:rPr>
          <w:color w:val="0070C0"/>
          <w:sz w:val="24"/>
          <w:szCs w:val="24"/>
        </w:rPr>
      </w:pPr>
      <w:r>
        <w:rPr>
          <w:color w:val="0070C0"/>
          <w:sz w:val="24"/>
          <w:szCs w:val="24"/>
          <w:lang w:val="ga"/>
        </w:rPr>
        <w:t>Achar ama</w:t>
      </w:r>
    </w:p>
    <w:p w14:paraId="184F0F68" w14:textId="53689F4E" w:rsidR="003A4665" w:rsidRPr="00ED0B96" w:rsidRDefault="003A4665">
      <w:pPr>
        <w:spacing w:before="40" w:after="100"/>
        <w:rPr>
          <w:sz w:val="24"/>
        </w:rPr>
      </w:pPr>
      <w:r>
        <w:rPr>
          <w:sz w:val="24"/>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bookmarkStart w:id="77" w:name="_Ref348431885"/>
    </w:p>
    <w:p w14:paraId="2C0EBDAF" w14:textId="77777777" w:rsidR="003A4665" w:rsidRPr="00987587" w:rsidRDefault="003A4665">
      <w:pPr>
        <w:pStyle w:val="Heading2"/>
        <w:rPr>
          <w:color w:val="0070C0"/>
          <w:sz w:val="24"/>
        </w:rPr>
      </w:pPr>
      <w:bookmarkStart w:id="78" w:name="_Toc123631232"/>
      <w:r>
        <w:rPr>
          <w:bCs/>
          <w:color w:val="0070C0"/>
          <w:sz w:val="24"/>
          <w:lang w:val="ga"/>
        </w:rPr>
        <w:t>3.3</w:t>
      </w:r>
      <w:r>
        <w:rPr>
          <w:bCs/>
          <w:color w:val="0070C0"/>
          <w:sz w:val="24"/>
          <w:lang w:val="ga"/>
        </w:rPr>
        <w:tab/>
        <w:t>Critéir chun iarratais a mheasúnú</w:t>
      </w:r>
      <w:bookmarkEnd w:id="77"/>
      <w:bookmarkEnd w:id="78"/>
    </w:p>
    <w:p w14:paraId="4C8F9F31" w14:textId="6B27A9F4" w:rsidR="003A4665" w:rsidRPr="00ED0B96" w:rsidRDefault="003A4665">
      <w:pPr>
        <w:spacing w:before="40" w:after="100"/>
        <w:rPr>
          <w:sz w:val="24"/>
        </w:rPr>
      </w:pPr>
      <w:r>
        <w:rPr>
          <w:sz w:val="24"/>
          <w:lang w:val="ga"/>
        </w:rPr>
        <w:t>Déantar iarratais a mheasúnú i gcomhthéacs iomaíoch agus cuirtear na hacmhainní atá ar fáil san áireamh. Déantar measúnú ar gach iarratas i gcoinne na gcritéar seo a leanas:</w:t>
      </w:r>
      <w:r>
        <w:rPr>
          <w:color w:val="FF0000"/>
          <w:sz w:val="24"/>
          <w:lang w:val="ga"/>
        </w:rPr>
        <w:t xml:space="preserve"> </w:t>
      </w:r>
      <w:r>
        <w:rPr>
          <w:color w:val="0070C0"/>
          <w:sz w:val="24"/>
          <w:lang w:val="ga"/>
        </w:rPr>
        <w:t xml:space="preserve"> </w:t>
      </w:r>
      <w:r>
        <w:rPr>
          <w:b/>
          <w:bCs/>
          <w:color w:val="0070C0"/>
          <w:sz w:val="24"/>
          <w:lang w:val="ga"/>
        </w:rPr>
        <w:t>a)</w:t>
      </w:r>
      <w:r>
        <w:rPr>
          <w:sz w:val="24"/>
          <w:lang w:val="ga"/>
        </w:rPr>
        <w:t xml:space="preserve"> fiúntas ealaíne,</w:t>
      </w:r>
      <w:r>
        <w:rPr>
          <w:color w:val="0070C0"/>
          <w:sz w:val="24"/>
          <w:lang w:val="ga"/>
        </w:rPr>
        <w:t xml:space="preserve"> </w:t>
      </w:r>
      <w:r>
        <w:rPr>
          <w:b/>
          <w:bCs/>
          <w:color w:val="0070C0"/>
          <w:sz w:val="24"/>
          <w:lang w:val="ga"/>
        </w:rPr>
        <w:t>b)</w:t>
      </w:r>
      <w:r>
        <w:rPr>
          <w:sz w:val="24"/>
          <w:lang w:val="ga"/>
        </w:rPr>
        <w:t xml:space="preserve"> an chaoi a gcomhlíonann siad cuspóirí agus tosaíochtaí na dámhachtana, agus </w:t>
      </w:r>
      <w:r>
        <w:rPr>
          <w:b/>
          <w:bCs/>
          <w:color w:val="0070C0"/>
          <w:sz w:val="24"/>
          <w:lang w:val="ga"/>
        </w:rPr>
        <w:t xml:space="preserve">c) </w:t>
      </w:r>
      <w:r>
        <w:rPr>
          <w:sz w:val="24"/>
          <w:lang w:val="ga"/>
        </w:rPr>
        <w:t>indéantacht. Cuirtear síos ar gach ceann de na critéir sin thíos.</w:t>
      </w:r>
    </w:p>
    <w:p w14:paraId="2D144FD3" w14:textId="3093B1DE" w:rsidR="004B3878" w:rsidRPr="00ED0B96" w:rsidRDefault="004B3878" w:rsidP="004B3878">
      <w:pPr>
        <w:rPr>
          <w:color w:val="1F497D"/>
          <w:sz w:val="24"/>
        </w:rPr>
      </w:pPr>
      <w:r>
        <w:rPr>
          <w:sz w:val="24"/>
          <w:lang w:val="ga"/>
        </w:rPr>
        <w:t>Cé go bhféadfadh iarratasóirí foirmeacha ealaíne/cleachtais ealaíon eile a roghnú mar chinn a bhaineann lena n-iarratas, déanfaidh an fhoireann Daoine Óga, Leanaí agus Oideachas measúnú ar an iarratas agus d’fhéadfadh siadsan, i gcásanna áirithe, measúnú tánaisteach a iarraidh ó fhoireann eile.</w:t>
      </w:r>
      <w:r>
        <w:rPr>
          <w:rStyle w:val="CommentReference"/>
          <w:sz w:val="24"/>
          <w:szCs w:val="24"/>
          <w:lang w:val="ga"/>
        </w:rPr>
        <w:t>  </w:t>
      </w:r>
    </w:p>
    <w:p w14:paraId="3CDAF29E" w14:textId="77777777" w:rsidR="003A4665" w:rsidRPr="00E50056" w:rsidRDefault="003A4665" w:rsidP="008C7D84">
      <w:pPr>
        <w:pStyle w:val="Heading3"/>
        <w:spacing w:before="0" w:after="0"/>
        <w:rPr>
          <w:color w:val="0070C0"/>
          <w:sz w:val="24"/>
          <w:szCs w:val="24"/>
        </w:rPr>
      </w:pPr>
      <w:r>
        <w:rPr>
          <w:color w:val="0070C0"/>
          <w:sz w:val="24"/>
          <w:szCs w:val="24"/>
          <w:lang w:val="ga"/>
        </w:rPr>
        <w:lastRenderedPageBreak/>
        <w:t xml:space="preserve">Fiúntas ealaíne </w:t>
      </w:r>
    </w:p>
    <w:p w14:paraId="369A6CBE" w14:textId="77777777" w:rsidR="003A4665" w:rsidRPr="00ED0B96" w:rsidRDefault="003A4665" w:rsidP="008C7D84">
      <w:pPr>
        <w:spacing w:before="0" w:after="0"/>
        <w:rPr>
          <w:sz w:val="24"/>
        </w:rPr>
      </w:pPr>
      <w:r>
        <w:rPr>
          <w:sz w:val="24"/>
          <w:lang w:val="ga"/>
        </w:rPr>
        <w:t>I gcás an mheasúnaithe ar an bhfiúntas ealaíne, dírítear ar chleachtas an iarratasóra roimhe sin agus ar nádúr na gníomhaíochta atá beartaithe. Áirítear anseo:</w:t>
      </w:r>
    </w:p>
    <w:p w14:paraId="5D4A8A97" w14:textId="73F227F7" w:rsidR="003A4665" w:rsidRPr="00ED0B96" w:rsidRDefault="003A4665">
      <w:pPr>
        <w:pStyle w:val="Bullet"/>
        <w:rPr>
          <w:sz w:val="24"/>
        </w:rPr>
      </w:pPr>
      <w:r>
        <w:rPr>
          <w:sz w:val="24"/>
          <w:lang w:val="ga"/>
        </w:rPr>
        <w:t>Caighdeán an smaoinimh agus na gníomhaíochta ealaíon atá beartaithe de réir mar atá léirithe san fhoirm iarratais agus sna hábhair thacaíochta a cuireadh isteach</w:t>
      </w:r>
    </w:p>
    <w:p w14:paraId="0FB3AD55" w14:textId="4AF4B462" w:rsidR="003A4665" w:rsidRPr="00ED0B96" w:rsidRDefault="003A4665">
      <w:pPr>
        <w:pStyle w:val="Bullet"/>
        <w:rPr>
          <w:sz w:val="24"/>
        </w:rPr>
      </w:pPr>
      <w:r>
        <w:rPr>
          <w:sz w:val="24"/>
          <w:lang w:val="ga"/>
        </w:rPr>
        <w:t>Cuntas teiste an iarratasóra de réir mar atá léirithe i samplacha ar shaothair an ensemble, CV(anna) na meantóirí nó na gceannairí fásta, agus san ábhar tacaíochta eile a cuireadh isteach</w:t>
      </w:r>
    </w:p>
    <w:p w14:paraId="7B0D4D9F" w14:textId="4FF02628" w:rsidR="003A4665" w:rsidRPr="00ED0B96" w:rsidRDefault="003A4665">
      <w:pPr>
        <w:pStyle w:val="Bullet"/>
        <w:rPr>
          <w:sz w:val="24"/>
        </w:rPr>
      </w:pPr>
      <w:r>
        <w:rPr>
          <w:sz w:val="24"/>
          <w:lang w:val="ga"/>
        </w:rPr>
        <w:t>Cumas an iarratasóra mar atá léirithe san fhoirm iarratais agus sna hábhair thacaíochta eile a cuireadh isteach</w:t>
      </w:r>
    </w:p>
    <w:p w14:paraId="4867D25C" w14:textId="49F667DE" w:rsidR="003A4665" w:rsidRPr="005D599F" w:rsidRDefault="003A4665">
      <w:pPr>
        <w:pStyle w:val="Bullet"/>
        <w:rPr>
          <w:sz w:val="24"/>
        </w:rPr>
      </w:pPr>
      <w:r>
        <w:rPr>
          <w:sz w:val="24"/>
          <w:lang w:val="ga"/>
        </w:rPr>
        <w:t>Comhthéacs na foirme ealaíne nó an chleachtais ealaíon lena mbaineann an ghníomhaíocht atá beartaithe</w:t>
      </w:r>
    </w:p>
    <w:p w14:paraId="51FDE82A" w14:textId="77777777" w:rsidR="003A4665" w:rsidRPr="005D599F" w:rsidRDefault="003A4665">
      <w:pPr>
        <w:pStyle w:val="lastbullet"/>
        <w:rPr>
          <w:sz w:val="24"/>
        </w:rPr>
      </w:pPr>
      <w:r>
        <w:rPr>
          <w:sz w:val="24"/>
          <w:lang w:val="ga"/>
        </w:rPr>
        <w:t>An uaillmhian, an úrnuacht agus an inniúlacht atá léirithe ag an iarratasóir.</w:t>
      </w:r>
    </w:p>
    <w:p w14:paraId="14C07DCF" w14:textId="77777777" w:rsidR="003A4665" w:rsidRPr="00E50056" w:rsidRDefault="003A4665" w:rsidP="008C7D84">
      <w:pPr>
        <w:pStyle w:val="Heading3"/>
        <w:spacing w:before="0" w:after="0"/>
        <w:rPr>
          <w:color w:val="0070C0"/>
          <w:sz w:val="24"/>
          <w:szCs w:val="24"/>
        </w:rPr>
      </w:pPr>
      <w:r>
        <w:rPr>
          <w:color w:val="0070C0"/>
          <w:sz w:val="24"/>
          <w:szCs w:val="24"/>
          <w:lang w:val="ga"/>
        </w:rPr>
        <w:t xml:space="preserve">Cuspóirí agus tosaíochtaí na dámhachtana a bhaint amach </w:t>
      </w:r>
    </w:p>
    <w:p w14:paraId="37A72CEA" w14:textId="4A83F545" w:rsidR="003A4665" w:rsidRPr="00ED0B96" w:rsidRDefault="003A4665" w:rsidP="00AF565A">
      <w:pPr>
        <w:spacing w:before="0"/>
        <w:rPr>
          <w:sz w:val="24"/>
        </w:rPr>
      </w:pPr>
      <w:r>
        <w:rPr>
          <w:sz w:val="24"/>
          <w:lang w:val="ga"/>
        </w:rPr>
        <w:t xml:space="preserve">Déantar iarratais a mheasúnú de réir a fheabhas a éiríonn leo cuspóirí agus tosaíochtaí na dámhachtana a chomhlíonadh – féach ar chuid 1.1 le haghaidh sonraí ina leith. </w:t>
      </w:r>
    </w:p>
    <w:p w14:paraId="2372E81F" w14:textId="799E9744" w:rsidR="003A4665" w:rsidRPr="00E50056" w:rsidRDefault="003A4665" w:rsidP="008C7D84">
      <w:pPr>
        <w:pStyle w:val="Heading3"/>
        <w:spacing w:before="0" w:after="0"/>
        <w:rPr>
          <w:color w:val="0070C0"/>
          <w:sz w:val="24"/>
          <w:szCs w:val="24"/>
        </w:rPr>
      </w:pPr>
      <w:r>
        <w:rPr>
          <w:color w:val="0070C0"/>
          <w:sz w:val="24"/>
          <w:szCs w:val="24"/>
          <w:lang w:val="ga"/>
        </w:rPr>
        <w:t>Indéantacht</w:t>
      </w:r>
    </w:p>
    <w:p w14:paraId="0A3FC24F" w14:textId="77777777" w:rsidR="003A4665" w:rsidRPr="00ED0B96" w:rsidRDefault="003A4665" w:rsidP="008C7D84">
      <w:pPr>
        <w:spacing w:before="0" w:after="0"/>
        <w:rPr>
          <w:sz w:val="24"/>
        </w:rPr>
      </w:pPr>
      <w:r>
        <w:rPr>
          <w:sz w:val="24"/>
          <w:lang w:val="ga"/>
        </w:rPr>
        <w:t>Breathnaítear sa mheasúnú indéantachta ar an gcumas a léiríonn an t-iarratasóir chun an ghníomhaíocht atá beartaithe a sheachadadh. Áirítear anseo:</w:t>
      </w:r>
    </w:p>
    <w:p w14:paraId="4B0E0A65" w14:textId="77777777" w:rsidR="003A4665" w:rsidRPr="00ED0B96" w:rsidRDefault="003A4665">
      <w:pPr>
        <w:pStyle w:val="Bullet"/>
        <w:rPr>
          <w:sz w:val="24"/>
        </w:rPr>
      </w:pPr>
      <w:r>
        <w:rPr>
          <w:sz w:val="24"/>
          <w:lang w:val="ga"/>
        </w:rPr>
        <w:t>Na daoine a bhfuil baint acu leis an tionscadal a bhainistiú, a riar, agus a sholáthar</w:t>
      </w:r>
    </w:p>
    <w:p w14:paraId="74B19948" w14:textId="77777777" w:rsidR="003A4665" w:rsidRPr="00ED0B96" w:rsidRDefault="003A4665">
      <w:pPr>
        <w:pStyle w:val="Bullet"/>
        <w:rPr>
          <w:sz w:val="24"/>
        </w:rPr>
      </w:pPr>
      <w:r>
        <w:rPr>
          <w:sz w:val="24"/>
          <w:lang w:val="ga"/>
        </w:rPr>
        <w:t>A mhéid a léiríonn an t-iarratasóir go bhfuil coinníollacha agus luach saothair cothrom á soláthar do na healaíontóirí rannpháirteacha</w:t>
      </w:r>
    </w:p>
    <w:p w14:paraId="5C526221" w14:textId="1FAB1E30" w:rsidR="003A4665" w:rsidRPr="00ED0B96" w:rsidRDefault="003A4665">
      <w:pPr>
        <w:pStyle w:val="Bullet"/>
        <w:rPr>
          <w:sz w:val="24"/>
        </w:rPr>
      </w:pPr>
      <w:r>
        <w:rPr>
          <w:sz w:val="24"/>
          <w:lang w:val="ga"/>
        </w:rPr>
        <w:t xml:space="preserve">An tiomantas léirithe i measc ealaíontóirí rannpháirteacha </w:t>
      </w:r>
    </w:p>
    <w:p w14:paraId="5F8B794F" w14:textId="77777777" w:rsidR="003A4665" w:rsidRPr="00ED0B96" w:rsidRDefault="003A4665">
      <w:pPr>
        <w:pStyle w:val="Bullet"/>
        <w:rPr>
          <w:sz w:val="24"/>
        </w:rPr>
      </w:pPr>
      <w:r>
        <w:rPr>
          <w:sz w:val="24"/>
          <w:lang w:val="ga"/>
        </w:rPr>
        <w:t>An buiséad atá beartaithe</w:t>
      </w:r>
    </w:p>
    <w:p w14:paraId="04B9A611" w14:textId="77777777" w:rsidR="003A4665" w:rsidRPr="00ED0B96" w:rsidRDefault="003A4665">
      <w:pPr>
        <w:pStyle w:val="Bullet"/>
        <w:rPr>
          <w:sz w:val="24"/>
        </w:rPr>
      </w:pPr>
      <w:r>
        <w:rPr>
          <w:sz w:val="24"/>
          <w:lang w:val="ga"/>
        </w:rPr>
        <w:t>Foinsí eile ioncaim</w:t>
      </w:r>
    </w:p>
    <w:p w14:paraId="61248FE6" w14:textId="794790F1" w:rsidR="003A4665" w:rsidRPr="00ED0B96" w:rsidRDefault="003A4665">
      <w:pPr>
        <w:pStyle w:val="Bullet"/>
        <w:rPr>
          <w:sz w:val="24"/>
        </w:rPr>
      </w:pPr>
      <w:r>
        <w:rPr>
          <w:sz w:val="24"/>
          <w:lang w:val="ga"/>
        </w:rPr>
        <w:t>Acmhainní eile atá ar fáil agus an teacht atá orthu</w:t>
      </w:r>
    </w:p>
    <w:p w14:paraId="52B14D76" w14:textId="77777777" w:rsidR="003A4665" w:rsidRPr="00ED0B96" w:rsidRDefault="003A4665">
      <w:pPr>
        <w:pStyle w:val="Bullet"/>
        <w:rPr>
          <w:sz w:val="24"/>
        </w:rPr>
      </w:pPr>
      <w:r>
        <w:rPr>
          <w:sz w:val="24"/>
          <w:lang w:val="ga"/>
        </w:rPr>
        <w:t>An clár ama nó an sceideal atá beartaithe.</w:t>
      </w:r>
    </w:p>
    <w:p w14:paraId="76F578B6" w14:textId="77777777" w:rsidR="003A4665" w:rsidRPr="00987587" w:rsidRDefault="003A4665">
      <w:pPr>
        <w:pStyle w:val="Heading2"/>
        <w:rPr>
          <w:color w:val="0070C0"/>
          <w:sz w:val="24"/>
        </w:rPr>
      </w:pPr>
      <w:bookmarkStart w:id="79" w:name="_Toc123631233"/>
      <w:r>
        <w:rPr>
          <w:bCs/>
          <w:color w:val="0070C0"/>
          <w:sz w:val="24"/>
          <w:lang w:val="ga"/>
        </w:rPr>
        <w:t>3.4</w:t>
      </w:r>
      <w:r>
        <w:rPr>
          <w:bCs/>
          <w:color w:val="0070C0"/>
          <w:sz w:val="24"/>
          <w:lang w:val="ga"/>
        </w:rPr>
        <w:tab/>
        <w:t>Painéil phiaraí</w:t>
      </w:r>
      <w:bookmarkEnd w:id="79"/>
    </w:p>
    <w:p w14:paraId="4224DDF2" w14:textId="0CFB90C2" w:rsidR="009B1736" w:rsidRPr="00962C4F" w:rsidRDefault="009B1736" w:rsidP="009B1736">
      <w:pPr>
        <w:rPr>
          <w:rFonts w:eastAsia="Calibri" w:cs="Calibri"/>
          <w:sz w:val="24"/>
          <w:lang w:val="ga"/>
        </w:rPr>
      </w:pPr>
      <w:r>
        <w:rPr>
          <w:rFonts w:eastAsia="Calibri" w:cs="Calibri"/>
          <w:sz w:val="24"/>
          <w:lang w:val="ga"/>
        </w:rPr>
        <w:t xml:space="preserve">Is é cuspóir chruinnithe an phainéil piaraí ná éagsúlacht tuairimí saineolacha a cheadú chun faisnéis a chur ar fáil don phróiseas cinnteoireachta. Bíonn ar a laghad triúr breithneoirí seachtracha ar phiarphainéal a mbíonn an fhoirm ealaíne ábhartha acu agus/nó a mbíonn saineolas acu ar chleachtas ealaíon.​ </w:t>
      </w:r>
    </w:p>
    <w:p w14:paraId="077AC108" w14:textId="77777777" w:rsidR="004B3878" w:rsidRPr="00962C4F" w:rsidRDefault="004B3878" w:rsidP="004B3878">
      <w:pPr>
        <w:rPr>
          <w:sz w:val="24"/>
          <w:lang w:val="ga"/>
        </w:rPr>
      </w:pPr>
      <w:r>
        <w:rPr>
          <w:sz w:val="24"/>
          <w:lang w:val="ga"/>
        </w:rP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14:paraId="65E70CBE" w14:textId="20236C09" w:rsidR="009B1736" w:rsidRPr="00962C4F" w:rsidRDefault="009B1736" w:rsidP="009B1736">
      <w:pPr>
        <w:pStyle w:val="Heading3"/>
        <w:rPr>
          <w:b w:val="0"/>
          <w:bCs w:val="0"/>
          <w:color w:val="0070C0"/>
          <w:sz w:val="24"/>
          <w:szCs w:val="24"/>
          <w:lang w:val="ga"/>
        </w:rPr>
      </w:pPr>
      <w:r>
        <w:rPr>
          <w:color w:val="0070C0"/>
          <w:sz w:val="24"/>
          <w:szCs w:val="24"/>
          <w:lang w:val="ga"/>
        </w:rPr>
        <w:t>Dearbhú leasa</w:t>
      </w:r>
    </w:p>
    <w:p w14:paraId="6BE0B035" w14:textId="77777777" w:rsidR="009B1736" w:rsidRPr="00962C4F" w:rsidRDefault="009B1736" w:rsidP="009B1736">
      <w:pPr>
        <w:rPr>
          <w:rFonts w:eastAsia="Calibri" w:cs="Calibri"/>
          <w:sz w:val="24"/>
          <w:lang w:val="ga"/>
        </w:rPr>
      </w:pPr>
      <w:r>
        <w:rPr>
          <w:rFonts w:eastAsia="Calibri" w:cs="Calibri"/>
          <w:sz w:val="24"/>
          <w:lang w:val="ga"/>
        </w:rPr>
        <w:t xml:space="preserve">D’fhonn cothroime agus cothromas sa chinnteoireacht a chinntiú, ní mór do chomhaltaí painéil leas a dhearbhú má tá dlúthcheangal pearsanta nó gairmiúil acu le hiarratasóir nó má </w:t>
      </w:r>
      <w:r>
        <w:rPr>
          <w:rFonts w:eastAsia="Calibri" w:cs="Calibri"/>
          <w:sz w:val="24"/>
          <w:lang w:val="ga"/>
        </w:rPr>
        <w:lastRenderedPageBreak/>
        <w:t>tá baint acu ar shlí ar bith leis an iarratas. Féadann ‘leas’ a bheith ina ‘leas airgid’ nó ina ‘leas neamhairgid’ (e.g. gaol muintire, comhpháirtíochtaí pearsanta, nó comhpháirtíochtaí gnó idir fhoirmiúil agus neamhfhoirmiúil, etc.)</w:t>
      </w:r>
    </w:p>
    <w:p w14:paraId="25D4E3A2" w14:textId="77777777" w:rsidR="009B1736" w:rsidRPr="00ED0B96" w:rsidRDefault="009B1736" w:rsidP="009B1736">
      <w:pPr>
        <w:rPr>
          <w:rFonts w:eastAsia="Calibri" w:cs="Calibri"/>
          <w:sz w:val="24"/>
        </w:rPr>
      </w:pPr>
      <w:r>
        <w:rPr>
          <w:rFonts w:eastAsia="Calibri" w:cs="Calibri"/>
          <w:sz w:val="24"/>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14:paraId="732D736C" w14:textId="77777777" w:rsidR="009B1736" w:rsidRPr="00962C4F" w:rsidRDefault="009B1736" w:rsidP="009B1736">
      <w:pPr>
        <w:rPr>
          <w:rFonts w:eastAsia="Calibri" w:cs="Calibri"/>
          <w:sz w:val="24"/>
          <w:lang w:val="ga"/>
        </w:rPr>
      </w:pPr>
      <w:r>
        <w:rPr>
          <w:rFonts w:eastAsia="Calibri" w:cs="Calibri"/>
          <w:sz w:val="24"/>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31B1F191" w14:textId="77777777" w:rsidR="009B1736" w:rsidRPr="00962C4F" w:rsidRDefault="009B1736" w:rsidP="009B1736">
      <w:pPr>
        <w:rPr>
          <w:rFonts w:eastAsia="Calibri" w:cs="Calibri"/>
          <w:sz w:val="24"/>
          <w:lang w:val="ga"/>
        </w:rPr>
      </w:pPr>
      <w:r>
        <w:rPr>
          <w:rFonts w:eastAsia="Calibri" w:cs="Calibri"/>
          <w:sz w:val="24"/>
          <w:lang w:val="ga"/>
        </w:rPr>
        <w:t xml:space="preserve">Sa chás go gcuireann beirt ón bpainéal in iúl go bhfuil coinbhleacht leasa acu i leith aon iarratais amháin, beidh an cathaoirleach páirteach mar chuid den phróiseas cinnteoireachta i gcás an iarratais shonraigh sin. </w:t>
      </w:r>
    </w:p>
    <w:p w14:paraId="128D20EB" w14:textId="77777777" w:rsidR="009B1736" w:rsidRPr="00962C4F" w:rsidRDefault="009B1736" w:rsidP="009B1736">
      <w:pPr>
        <w:rPr>
          <w:rFonts w:eastAsia="Calibri" w:cs="Calibri"/>
          <w:sz w:val="24"/>
          <w:lang w:val="ga"/>
        </w:rPr>
      </w:pPr>
      <w:r>
        <w:rPr>
          <w:rFonts w:eastAsia="Calibri" w:cs="Calibri"/>
          <w:sz w:val="24"/>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14:paraId="4B3497A9" w14:textId="77777777" w:rsidR="009B1736" w:rsidRPr="00987587" w:rsidRDefault="009B1736" w:rsidP="00D34412">
      <w:pPr>
        <w:pStyle w:val="Heading2"/>
        <w:ind w:left="0" w:hanging="567"/>
        <w:rPr>
          <w:color w:val="0070C0"/>
          <w:sz w:val="24"/>
        </w:rPr>
      </w:pPr>
      <w:bookmarkStart w:id="80" w:name="_Toc123631234"/>
      <w:r>
        <w:rPr>
          <w:bCs/>
          <w:color w:val="0070C0"/>
          <w:sz w:val="24"/>
          <w:lang w:val="ga"/>
        </w:rPr>
        <w:t>3.5</w:t>
      </w:r>
      <w:r>
        <w:rPr>
          <w:bCs/>
          <w:color w:val="0070C0"/>
          <w:sz w:val="24"/>
          <w:lang w:val="ga"/>
        </w:rPr>
        <w:tab/>
        <w:t>Toradh na n-iarratas</w:t>
      </w:r>
      <w:bookmarkEnd w:id="80"/>
    </w:p>
    <w:p w14:paraId="3BAB0264" w14:textId="77777777" w:rsidR="009B1736" w:rsidRPr="00ED0B96" w:rsidRDefault="009B1736" w:rsidP="009B1736">
      <w:pPr>
        <w:rPr>
          <w:rFonts w:eastAsia="Calibri" w:cs="Calibri"/>
          <w:sz w:val="24"/>
        </w:rPr>
      </w:pPr>
      <w:r>
        <w:rPr>
          <w:rFonts w:eastAsia="Calibri" w:cs="Calibri"/>
          <w:sz w:val="24"/>
          <w:lang w:val="ga"/>
        </w:rPr>
        <w:t>Cuirtear gach iarratasóir ar an eolas i scríbhinn maidir le toradh a n-iarratas.</w:t>
      </w:r>
    </w:p>
    <w:p w14:paraId="2A87818F" w14:textId="77777777" w:rsidR="009B1736" w:rsidRPr="00962C4F" w:rsidRDefault="009B1736" w:rsidP="009B1736">
      <w:pPr>
        <w:rPr>
          <w:rFonts w:eastAsia="Calibri" w:cs="Calibri"/>
          <w:sz w:val="24"/>
          <w:lang w:val="ga"/>
        </w:rPr>
      </w:pPr>
      <w:r>
        <w:rPr>
          <w:rFonts w:eastAsia="Calibri" w:cs="Calibri"/>
          <w:sz w:val="24"/>
          <w:lang w:val="ga"/>
        </w:rPr>
        <w:t xml:space="preserve">Má éiríonn le d’iarratas, cuirfear litir thairisceana chugat ina sonrófar méid an mhaoinithe a bhronnfar ort agus téarmaí agus coinníollacha na dámhachtana. Inseofar duit freisin conas do dhámhachtain a tharraingt anuas. </w:t>
      </w:r>
    </w:p>
    <w:p w14:paraId="2B820C83" w14:textId="77777777" w:rsidR="009B1736" w:rsidRPr="00962C4F" w:rsidRDefault="009B1736" w:rsidP="009B1736">
      <w:pPr>
        <w:rPr>
          <w:rFonts w:eastAsia="Calibri" w:cs="Calibri"/>
          <w:sz w:val="24"/>
          <w:lang w:val="ga"/>
        </w:rPr>
      </w:pPr>
      <w:r>
        <w:rPr>
          <w:rFonts w:eastAsia="Calibri" w:cs="Calibri"/>
          <w:sz w:val="24"/>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14:paraId="3726D4F5" w14:textId="77777777" w:rsidR="009B1736" w:rsidRPr="00ED0B96" w:rsidRDefault="009B1736" w:rsidP="009B1736">
      <w:pPr>
        <w:rPr>
          <w:rFonts w:eastAsia="Calibri" w:cs="Calibri"/>
          <w:sz w:val="24"/>
        </w:rPr>
      </w:pPr>
      <w:r>
        <w:rPr>
          <w:rFonts w:eastAsia="Calibri" w:cs="Calibri"/>
          <w:sz w:val="24"/>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14:paraId="67C48CE6" w14:textId="77777777" w:rsidR="009B1736" w:rsidRPr="00E50056" w:rsidRDefault="009B1736" w:rsidP="009B1736">
      <w:pPr>
        <w:pStyle w:val="Heading3"/>
        <w:rPr>
          <w:color w:val="0070C0"/>
          <w:sz w:val="24"/>
          <w:szCs w:val="24"/>
        </w:rPr>
      </w:pPr>
      <w:r>
        <w:rPr>
          <w:color w:val="0070C0"/>
          <w:sz w:val="24"/>
          <w:szCs w:val="24"/>
          <w:lang w:val="ga"/>
        </w:rPr>
        <w:t xml:space="preserve">Achomhairc </w:t>
      </w:r>
    </w:p>
    <w:p w14:paraId="612B4E3B" w14:textId="41C356EB" w:rsidR="00D833F5" w:rsidRPr="00962C4F" w:rsidRDefault="009B1736" w:rsidP="00CC55D2">
      <w:pPr>
        <w:ind w:right="-144"/>
        <w:rPr>
          <w:sz w:val="24"/>
          <w:lang w:val="ga"/>
        </w:rPr>
      </w:pPr>
      <w:r>
        <w:rPr>
          <w:sz w:val="24"/>
          <w:lang w:val="ga"/>
        </w:rPr>
        <w:t xml:space="preserve">Is féidir le hiarratasóirí cinneadh maoinithe a achomharc má mheasann siad gur sáraíodh nósanna imeachta foilsithe na Comhairle Ealaíon, nó gur cuireadh i bhfeidhm go héagórach iad nó nár cloíodh leo. Má mheasann tú </w:t>
      </w:r>
      <w:r>
        <w:rPr>
          <w:rFonts w:asciiTheme="minorHAnsi" w:hAnsiTheme="minorHAnsi"/>
          <w:sz w:val="24"/>
          <w:lang w:val="ga"/>
        </w:rPr>
        <w:t xml:space="preserve">nár cloíodh le nósanna imeachta </w:t>
      </w:r>
      <w:r>
        <w:rPr>
          <w:sz w:val="24"/>
          <w:lang w:val="ga"/>
        </w:rPr>
        <w:t xml:space="preserve">na Comhairle Ealaíon, breathnaigh ar an bpróiseas achomharc ar </w:t>
      </w:r>
      <w:hyperlink r:id="rId31" w:history="1">
        <w:r>
          <w:rPr>
            <w:rStyle w:val="Hyperlink"/>
            <w:sz w:val="24"/>
            <w:u w:val="none"/>
            <w:lang w:val="ga"/>
          </w:rPr>
          <w:t>http://www.artscouncil.ie/ga/Maoiniu/Achomhairc/</w:t>
        </w:r>
      </w:hyperlink>
      <w:r>
        <w:rPr>
          <w:sz w:val="24"/>
          <w:lang w:val="ga"/>
        </w:rPr>
        <w:t xml:space="preserve"> nó téigh i dteagmháil leis an gComhairle Ealaíon le haghaidh cóip den bhileog faisnéise faoin bpróiseas achomharc.</w:t>
      </w:r>
    </w:p>
    <w:sectPr w:rsidR="00D833F5" w:rsidRPr="00962C4F" w:rsidSect="00AD0D6D">
      <w:headerReference w:type="even" r:id="rId32"/>
      <w:headerReference w:type="default" r:id="rId33"/>
      <w:footerReference w:type="even" r:id="rId34"/>
      <w:footerReference w:type="default" r:id="rId35"/>
      <w:footerReference w:type="first" r:id="rId36"/>
      <w:pgSz w:w="11906" w:h="16838"/>
      <w:pgMar w:top="992" w:right="1418" w:bottom="1276" w:left="1418" w:header="567" w:footer="36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82010" w16cid:durableId="275E75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B116D" w14:textId="77777777" w:rsidR="00924A9F" w:rsidRDefault="00924A9F">
      <w:pPr>
        <w:spacing w:before="0" w:after="0"/>
      </w:pPr>
      <w:r>
        <w:separator/>
      </w:r>
    </w:p>
  </w:endnote>
  <w:endnote w:type="continuationSeparator" w:id="0">
    <w:p w14:paraId="188C4799" w14:textId="77777777" w:rsidR="00924A9F" w:rsidRDefault="00924A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B95A" w14:textId="77777777" w:rsidR="00924A9F" w:rsidRDefault="00924A9F">
    <w:pPr>
      <w:pStyle w:val="Footer"/>
      <w:spacing w:before="180" w:after="0"/>
      <w:jc w:val="center"/>
      <w:rPr>
        <w:sz w:val="16"/>
      </w:rPr>
    </w:pPr>
    <w:r>
      <w:rPr>
        <w:sz w:val="16"/>
        <w:lang w:val="ga"/>
      </w:rPr>
      <w:fldChar w:fldCharType="begin"/>
    </w:r>
    <w:r>
      <w:rPr>
        <w:sz w:val="16"/>
        <w:lang w:val="ga"/>
      </w:rPr>
      <w:instrText xml:space="preserve"> PAGE   \* MERGEFORMAT </w:instrText>
    </w:r>
    <w:r>
      <w:rPr>
        <w:sz w:val="16"/>
        <w:lang w:val="ga"/>
      </w:rPr>
      <w:fldChar w:fldCharType="separate"/>
    </w:r>
    <w:r w:rsidR="004B4966">
      <w:rPr>
        <w:noProof/>
        <w:sz w:val="16"/>
        <w:lang w:val="ga"/>
      </w:rPr>
      <w:t>2</w:t>
    </w:r>
    <w:r>
      <w:rPr>
        <w:sz w:val="16"/>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B155" w14:textId="77777777" w:rsidR="00924A9F" w:rsidRDefault="00924A9F">
    <w:pPr>
      <w:pStyle w:val="Footer"/>
      <w:spacing w:before="180" w:after="0"/>
      <w:jc w:val="center"/>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separate"/>
    </w:r>
    <w:r w:rsidR="004B4966">
      <w:rPr>
        <w:rStyle w:val="PageNumber"/>
        <w:noProof/>
        <w:lang w:val="ga"/>
      </w:rPr>
      <w:t>3</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70C9" w14:textId="77777777" w:rsidR="00924A9F" w:rsidRDefault="00924A9F">
    <w:pPr>
      <w:pStyle w:val="Footer"/>
      <w:spacing w:before="180" w:after="0"/>
      <w:jc w:val="center"/>
      <w:rPr>
        <w:sz w:val="16"/>
      </w:rPr>
    </w:pPr>
    <w:r>
      <w:rPr>
        <w:sz w:val="16"/>
        <w:lang w:val="ga"/>
      </w:rPr>
      <w:fldChar w:fldCharType="begin"/>
    </w:r>
    <w:r>
      <w:rPr>
        <w:sz w:val="16"/>
        <w:lang w:val="ga"/>
      </w:rPr>
      <w:instrText xml:space="preserve"> PAGE   \* MERGEFORMAT </w:instrText>
    </w:r>
    <w:r>
      <w:rPr>
        <w:sz w:val="16"/>
        <w:lang w:val="ga"/>
      </w:rPr>
      <w:fldChar w:fldCharType="separate"/>
    </w:r>
    <w:r w:rsidR="004B4966">
      <w:rPr>
        <w:noProof/>
        <w:sz w:val="16"/>
        <w:lang w:val="ga"/>
      </w:rPr>
      <w:t>1</w:t>
    </w:r>
    <w:r>
      <w:rPr>
        <w:sz w:val="16"/>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A82F" w14:textId="77777777" w:rsidR="00924A9F" w:rsidRDefault="00924A9F">
      <w:pPr>
        <w:spacing w:before="0" w:after="0"/>
      </w:pPr>
      <w:r>
        <w:separator/>
      </w:r>
    </w:p>
  </w:footnote>
  <w:footnote w:type="continuationSeparator" w:id="0">
    <w:p w14:paraId="361E4589" w14:textId="77777777" w:rsidR="00924A9F" w:rsidRDefault="00924A9F">
      <w:pPr>
        <w:spacing w:before="0" w:after="0"/>
      </w:pPr>
      <w:r>
        <w:continuationSeparator/>
      </w:r>
    </w:p>
  </w:footnote>
  <w:footnote w:id="1">
    <w:p w14:paraId="58495E64" w14:textId="77777777" w:rsidR="00924A9F" w:rsidRPr="00962C4F" w:rsidRDefault="00924A9F" w:rsidP="00CA3695">
      <w:pPr>
        <w:pStyle w:val="FootnoteText"/>
        <w:rPr>
          <w:lang w:val="ga"/>
        </w:rPr>
      </w:pPr>
      <w:r>
        <w:rPr>
          <w:lang w:val="ga"/>
        </w:rPr>
        <w:t xml:space="preserve"> </w:t>
      </w:r>
      <w:r>
        <w:rPr>
          <w:rStyle w:val="FootnoteReference"/>
          <w:lang w:val="ga"/>
        </w:rPr>
        <w:footnoteRef/>
      </w:r>
      <w:r>
        <w:rPr>
          <w:lang w:val="ga"/>
        </w:rPr>
        <w:t xml:space="preserve"> Tugann an Chomhairle Ealaíon sainmhíniú ar rannpháirtithe mar iad siúd a chuireann iad féin in iúl go cruthaitheach trí pháirt a ghlacadh i ngníomhaíochtaí ealaíonta. I dtéarmaí níos leithne, ciallaíonn sé seo aon duine atá páirteach sna healaíona ar aon bhealach ag aon leibhéal. Iad siúd, mar shampla, atá ag freastal ar imeacht, ag léamh leabhair, ag féachaint ar thaibhiú, agus mar sin 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205AE" w14:textId="2BBB76F3" w:rsidR="00924A9F" w:rsidRPr="00ED0B96" w:rsidRDefault="00924A9F" w:rsidP="00EF1DB6">
    <w:pPr>
      <w:pStyle w:val="Header"/>
      <w:spacing w:before="0" w:after="180"/>
      <w:rPr>
        <w:sz w:val="24"/>
      </w:rPr>
    </w:pPr>
    <w:r>
      <w:rPr>
        <w:sz w:val="24"/>
        <w:lang w:val="ga"/>
      </w:rPr>
      <w:t>Scéim Ensembles na nÓg 2023: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9DBC" w14:textId="7C235FFE" w:rsidR="00924A9F" w:rsidRPr="00ED0B96" w:rsidRDefault="00924A9F" w:rsidP="00EF1DB6">
    <w:pPr>
      <w:pStyle w:val="Header"/>
      <w:spacing w:before="0" w:after="180"/>
      <w:jc w:val="right"/>
      <w:rPr>
        <w:sz w:val="24"/>
      </w:rPr>
    </w:pPr>
    <w:r>
      <w:rPr>
        <w:sz w:val="24"/>
        <w:lang w:val="ga"/>
      </w:rPr>
      <w:t>Spriocdháta: 5.30pm, Déardaoin, an 2 Márta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8C3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154B5"/>
    <w:multiLevelType w:val="hybridMultilevel"/>
    <w:tmpl w:val="1F08BAA0"/>
    <w:lvl w:ilvl="0" w:tplc="2C9CC34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465CD8"/>
    <w:multiLevelType w:val="hybridMultilevel"/>
    <w:tmpl w:val="6624E864"/>
    <w:lvl w:ilvl="0" w:tplc="05C6FBEA">
      <w:numFmt w:val="bullet"/>
      <w:pStyle w:val="Bullet"/>
      <w:lvlText w:val=""/>
      <w:lvlJc w:val="left"/>
      <w:pPr>
        <w:tabs>
          <w:tab w:val="num" w:pos="380"/>
        </w:tabs>
        <w:ind w:left="380" w:hanging="380"/>
      </w:pPr>
      <w:rPr>
        <w:rFonts w:ascii="Webdings" w:hAnsi="Webdings" w:hint="default"/>
        <w:color w:val="0070C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759F7"/>
    <w:multiLevelType w:val="multilevel"/>
    <w:tmpl w:val="546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C526F"/>
    <w:multiLevelType w:val="multilevel"/>
    <w:tmpl w:val="571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B08CD"/>
    <w:multiLevelType w:val="hybridMultilevel"/>
    <w:tmpl w:val="8788DD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28D70749"/>
    <w:multiLevelType w:val="hybridMultilevel"/>
    <w:tmpl w:val="54BC48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B6869C1"/>
    <w:multiLevelType w:val="hybridMultilevel"/>
    <w:tmpl w:val="980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550C8"/>
    <w:multiLevelType w:val="multilevel"/>
    <w:tmpl w:val="7B8AC2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723261"/>
    <w:multiLevelType w:val="multilevel"/>
    <w:tmpl w:val="E4948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332E6"/>
    <w:multiLevelType w:val="hybridMultilevel"/>
    <w:tmpl w:val="B43AB68C"/>
    <w:lvl w:ilvl="0" w:tplc="CE0C328C">
      <w:start w:val="1"/>
      <w:numFmt w:val="bullet"/>
      <w:lvlText w:val=""/>
      <w:lvlJc w:val="left"/>
      <w:pPr>
        <w:ind w:left="770" w:hanging="360"/>
      </w:pPr>
      <w:rPr>
        <w:rFonts w:ascii="Symbol" w:hAnsi="Symbol" w:hint="default"/>
        <w:color w:val="0070C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nsid w:val="3C485D7E"/>
    <w:multiLevelType w:val="multilevel"/>
    <w:tmpl w:val="63BA66A4"/>
    <w:lvl w:ilvl="0">
      <w:start w:val="1"/>
      <w:numFmt w:val="decimal"/>
      <w:lvlText w:val="%1."/>
      <w:lvlJc w:val="left"/>
      <w:pPr>
        <w:ind w:left="-564" w:hanging="570"/>
      </w:pPr>
      <w:rPr>
        <w:rFonts w:hint="default"/>
      </w:rPr>
    </w:lvl>
    <w:lvl w:ilvl="1">
      <w:start w:val="1"/>
      <w:numFmt w:val="decimal"/>
      <w:isLgl/>
      <w:lvlText w:val="%1.%2"/>
      <w:lvlJc w:val="left"/>
      <w:pPr>
        <w:ind w:left="3"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842" w:hanging="1440"/>
      </w:pPr>
      <w:rPr>
        <w:rFonts w:hint="default"/>
      </w:rPr>
    </w:lvl>
  </w:abstractNum>
  <w:abstractNum w:abstractNumId="15">
    <w:nsid w:val="454C3512"/>
    <w:multiLevelType w:val="hybridMultilevel"/>
    <w:tmpl w:val="54F0E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4C8A15D0"/>
    <w:multiLevelType w:val="multilevel"/>
    <w:tmpl w:val="576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34CFE"/>
    <w:multiLevelType w:val="hybridMultilevel"/>
    <w:tmpl w:val="080AA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DA4532D"/>
    <w:multiLevelType w:val="multilevel"/>
    <w:tmpl w:val="5A6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980D3F"/>
    <w:multiLevelType w:val="hybridMultilevel"/>
    <w:tmpl w:val="78863C3C"/>
    <w:lvl w:ilvl="0" w:tplc="57E45AD4">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80F42BD"/>
    <w:multiLevelType w:val="hybridMultilevel"/>
    <w:tmpl w:val="3182B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AA876A9"/>
    <w:multiLevelType w:val="hybridMultilevel"/>
    <w:tmpl w:val="23026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C809CA"/>
    <w:multiLevelType w:val="hybridMultilevel"/>
    <w:tmpl w:val="69D2FA74"/>
    <w:lvl w:ilvl="0" w:tplc="5E5097F8">
      <w:start w:val="1"/>
      <w:numFmt w:val="bullet"/>
      <w:lvlText w:val=""/>
      <w:lvlJc w:val="left"/>
      <w:pPr>
        <w:tabs>
          <w:tab w:val="num" w:pos="363"/>
        </w:tabs>
        <w:ind w:left="363" w:hanging="363"/>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14C4C5A"/>
    <w:multiLevelType w:val="hybridMultilevel"/>
    <w:tmpl w:val="A044F652"/>
    <w:lvl w:ilvl="0" w:tplc="3E1E8EB2">
      <w:numFmt w:val="bullet"/>
      <w:pStyle w:val="lastbullet"/>
      <w:lvlText w:val=""/>
      <w:lvlJc w:val="left"/>
      <w:pPr>
        <w:tabs>
          <w:tab w:val="num" w:pos="380"/>
        </w:tabs>
        <w:ind w:left="380" w:hanging="380"/>
      </w:pPr>
      <w:rPr>
        <w:rFonts w:ascii="Webdings" w:hAnsi="Webdings" w:hint="default"/>
        <w:color w:val="0070C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B6252B"/>
    <w:multiLevelType w:val="multilevel"/>
    <w:tmpl w:val="4FBC4E68"/>
    <w:lvl w:ilvl="0">
      <w:start w:val="2"/>
      <w:numFmt w:val="decimal"/>
      <w:lvlText w:val="%1."/>
      <w:lvlJc w:val="left"/>
      <w:pPr>
        <w:ind w:left="720" w:hanging="360"/>
      </w:pPr>
      <w:rPr>
        <w:rFonts w:cs="Times New Roman" w:hint="default"/>
        <w:b w:val="0"/>
        <w:color w:val="0070C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78C86B49"/>
    <w:multiLevelType w:val="hybridMultilevel"/>
    <w:tmpl w:val="91BE9D14"/>
    <w:lvl w:ilvl="0" w:tplc="89BC69F0">
      <w:start w:val="1"/>
      <w:numFmt w:val="bullet"/>
      <w:lvlText w:val=""/>
      <w:lvlJc w:val="left"/>
      <w:pPr>
        <w:ind w:left="360" w:hanging="360"/>
      </w:pPr>
      <w:rPr>
        <w:rFonts w:ascii="Symbol" w:hAnsi="Symbol" w:hint="default"/>
        <w:color w:val="0070C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7CCD1993"/>
    <w:multiLevelType w:val="multilevel"/>
    <w:tmpl w:val="6FEC4362"/>
    <w:lvl w:ilvl="0">
      <w:start w:val="1"/>
      <w:numFmt w:val="decimal"/>
      <w:lvlText w:val="%1."/>
      <w:lvlJc w:val="left"/>
      <w:pPr>
        <w:ind w:left="720" w:hanging="360"/>
      </w:pPr>
      <w:rPr>
        <w:rFonts w:cs="Times New Roman" w:hint="default"/>
        <w:b w:val="0"/>
        <w:color w:val="000000" w:themeColor="text1"/>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4"/>
  </w:num>
  <w:num w:numId="4">
    <w:abstractNumId w:val="9"/>
  </w:num>
  <w:num w:numId="5">
    <w:abstractNumId w:val="1"/>
  </w:num>
  <w:num w:numId="6">
    <w:abstractNumId w:val="8"/>
  </w:num>
  <w:num w:numId="7">
    <w:abstractNumId w:val="18"/>
  </w:num>
  <w:num w:numId="8">
    <w:abstractNumId w:val="22"/>
  </w:num>
  <w:num w:numId="9">
    <w:abstractNumId w:val="16"/>
  </w:num>
  <w:num w:numId="10">
    <w:abstractNumId w:val="12"/>
  </w:num>
  <w:num w:numId="11">
    <w:abstractNumId w:val="5"/>
  </w:num>
  <w:num w:numId="12">
    <w:abstractNumId w:val="21"/>
  </w:num>
  <w:num w:numId="13">
    <w:abstractNumId w:val="28"/>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num>
  <w:num w:numId="17">
    <w:abstractNumId w:val="15"/>
  </w:num>
  <w:num w:numId="18">
    <w:abstractNumId w:val="3"/>
  </w:num>
  <w:num w:numId="19">
    <w:abstractNumId w:val="6"/>
  </w:num>
  <w:num w:numId="20">
    <w:abstractNumId w:val="17"/>
  </w:num>
  <w:num w:numId="21">
    <w:abstractNumId w:val="7"/>
  </w:num>
  <w:num w:numId="22">
    <w:abstractNumId w:val="2"/>
  </w:num>
  <w:num w:numId="23">
    <w:abstractNumId w:val="20"/>
  </w:num>
  <w:num w:numId="24">
    <w:abstractNumId w:val="4"/>
  </w:num>
  <w:num w:numId="25">
    <w:abstractNumId w:val="25"/>
  </w:num>
  <w:num w:numId="26">
    <w:abstractNumId w:val="27"/>
  </w:num>
  <w:num w:numId="27">
    <w:abstractNumId w:val="26"/>
  </w:num>
  <w:num w:numId="28">
    <w:abstractNumId w:val="11"/>
  </w:num>
  <w:num w:numId="29">
    <w:abstractNumId w:val="14"/>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drawingGridHorizontalSpacing w:val="100"/>
  <w:displayHorizontalDrawingGridEvery w:val="2"/>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1"/>
    <w:rsid w:val="00001B44"/>
    <w:rsid w:val="0000310F"/>
    <w:rsid w:val="00014295"/>
    <w:rsid w:val="00015D06"/>
    <w:rsid w:val="00016CA9"/>
    <w:rsid w:val="000247E3"/>
    <w:rsid w:val="00026969"/>
    <w:rsid w:val="00026BFF"/>
    <w:rsid w:val="00030E38"/>
    <w:rsid w:val="00035E83"/>
    <w:rsid w:val="000437EF"/>
    <w:rsid w:val="00046E9F"/>
    <w:rsid w:val="000571E5"/>
    <w:rsid w:val="00061573"/>
    <w:rsid w:val="00071BE7"/>
    <w:rsid w:val="00077039"/>
    <w:rsid w:val="00095820"/>
    <w:rsid w:val="00095AE3"/>
    <w:rsid w:val="00095F11"/>
    <w:rsid w:val="0009643F"/>
    <w:rsid w:val="000A2111"/>
    <w:rsid w:val="000A7E43"/>
    <w:rsid w:val="000B230A"/>
    <w:rsid w:val="000B3EAF"/>
    <w:rsid w:val="000C0F15"/>
    <w:rsid w:val="000D17C3"/>
    <w:rsid w:val="000D3A58"/>
    <w:rsid w:val="000D77BC"/>
    <w:rsid w:val="000E2407"/>
    <w:rsid w:val="000E3B12"/>
    <w:rsid w:val="000F23E0"/>
    <w:rsid w:val="001011BD"/>
    <w:rsid w:val="001078A7"/>
    <w:rsid w:val="00116AA7"/>
    <w:rsid w:val="001170D8"/>
    <w:rsid w:val="00123734"/>
    <w:rsid w:val="00124CB6"/>
    <w:rsid w:val="0012576C"/>
    <w:rsid w:val="00126B5D"/>
    <w:rsid w:val="00130FBC"/>
    <w:rsid w:val="001360C5"/>
    <w:rsid w:val="001364FA"/>
    <w:rsid w:val="001466A2"/>
    <w:rsid w:val="001472A3"/>
    <w:rsid w:val="00152E48"/>
    <w:rsid w:val="001547BE"/>
    <w:rsid w:val="00157410"/>
    <w:rsid w:val="0015796C"/>
    <w:rsid w:val="00161A8E"/>
    <w:rsid w:val="00171CAF"/>
    <w:rsid w:val="0017212C"/>
    <w:rsid w:val="00173BE9"/>
    <w:rsid w:val="00193564"/>
    <w:rsid w:val="001A386B"/>
    <w:rsid w:val="001A64BF"/>
    <w:rsid w:val="001B4A24"/>
    <w:rsid w:val="001B7B70"/>
    <w:rsid w:val="001C2D7A"/>
    <w:rsid w:val="001C598F"/>
    <w:rsid w:val="001C775B"/>
    <w:rsid w:val="001D4D29"/>
    <w:rsid w:val="001D50A2"/>
    <w:rsid w:val="001E5459"/>
    <w:rsid w:val="001F15BB"/>
    <w:rsid w:val="001F1C2F"/>
    <w:rsid w:val="001F2EEA"/>
    <w:rsid w:val="001F419D"/>
    <w:rsid w:val="00204005"/>
    <w:rsid w:val="00205FF8"/>
    <w:rsid w:val="00213247"/>
    <w:rsid w:val="00215F16"/>
    <w:rsid w:val="00223704"/>
    <w:rsid w:val="00223F25"/>
    <w:rsid w:val="0022445B"/>
    <w:rsid w:val="00226085"/>
    <w:rsid w:val="00232990"/>
    <w:rsid w:val="00233E6A"/>
    <w:rsid w:val="002414E8"/>
    <w:rsid w:val="00244C10"/>
    <w:rsid w:val="00257ABE"/>
    <w:rsid w:val="002604E0"/>
    <w:rsid w:val="002605BA"/>
    <w:rsid w:val="00260DED"/>
    <w:rsid w:val="00262603"/>
    <w:rsid w:val="00263152"/>
    <w:rsid w:val="00263624"/>
    <w:rsid w:val="0026774C"/>
    <w:rsid w:val="00271803"/>
    <w:rsid w:val="00271C1D"/>
    <w:rsid w:val="00271E68"/>
    <w:rsid w:val="002740C2"/>
    <w:rsid w:val="00275A58"/>
    <w:rsid w:val="0028027D"/>
    <w:rsid w:val="00286E9B"/>
    <w:rsid w:val="00292C99"/>
    <w:rsid w:val="002944E7"/>
    <w:rsid w:val="002A182F"/>
    <w:rsid w:val="002B1FF7"/>
    <w:rsid w:val="002B4CA1"/>
    <w:rsid w:val="002B7CB9"/>
    <w:rsid w:val="002C07AA"/>
    <w:rsid w:val="002C389A"/>
    <w:rsid w:val="002C3F36"/>
    <w:rsid w:val="002D68AC"/>
    <w:rsid w:val="002D6C37"/>
    <w:rsid w:val="002D76FA"/>
    <w:rsid w:val="002E5830"/>
    <w:rsid w:val="002F73FF"/>
    <w:rsid w:val="003010B1"/>
    <w:rsid w:val="003010D7"/>
    <w:rsid w:val="00312A81"/>
    <w:rsid w:val="00312D31"/>
    <w:rsid w:val="00316985"/>
    <w:rsid w:val="00317157"/>
    <w:rsid w:val="003172F4"/>
    <w:rsid w:val="00321C4F"/>
    <w:rsid w:val="00322B9E"/>
    <w:rsid w:val="00330EE8"/>
    <w:rsid w:val="003356A3"/>
    <w:rsid w:val="003375D3"/>
    <w:rsid w:val="00340DC7"/>
    <w:rsid w:val="00340E48"/>
    <w:rsid w:val="0035141F"/>
    <w:rsid w:val="0036748C"/>
    <w:rsid w:val="00370BE7"/>
    <w:rsid w:val="003744DB"/>
    <w:rsid w:val="0038735C"/>
    <w:rsid w:val="0039233F"/>
    <w:rsid w:val="00392465"/>
    <w:rsid w:val="003A4665"/>
    <w:rsid w:val="003B6A1E"/>
    <w:rsid w:val="003C1D6F"/>
    <w:rsid w:val="003C7E79"/>
    <w:rsid w:val="003D0D67"/>
    <w:rsid w:val="003D3074"/>
    <w:rsid w:val="003D49DF"/>
    <w:rsid w:val="003D569A"/>
    <w:rsid w:val="003D7203"/>
    <w:rsid w:val="003D7254"/>
    <w:rsid w:val="003D7AC5"/>
    <w:rsid w:val="003E1C1E"/>
    <w:rsid w:val="003E5B41"/>
    <w:rsid w:val="003E7D1E"/>
    <w:rsid w:val="003F10A1"/>
    <w:rsid w:val="003F5EE9"/>
    <w:rsid w:val="003F6A77"/>
    <w:rsid w:val="00407D8F"/>
    <w:rsid w:val="00411C37"/>
    <w:rsid w:val="00417E86"/>
    <w:rsid w:val="00426605"/>
    <w:rsid w:val="00426C6E"/>
    <w:rsid w:val="0043164D"/>
    <w:rsid w:val="00433235"/>
    <w:rsid w:val="00441621"/>
    <w:rsid w:val="00443042"/>
    <w:rsid w:val="00444051"/>
    <w:rsid w:val="00446E4F"/>
    <w:rsid w:val="00463ABB"/>
    <w:rsid w:val="0046601E"/>
    <w:rsid w:val="00471371"/>
    <w:rsid w:val="00473BA8"/>
    <w:rsid w:val="00480E83"/>
    <w:rsid w:val="004858C1"/>
    <w:rsid w:val="00486443"/>
    <w:rsid w:val="00486742"/>
    <w:rsid w:val="00486A76"/>
    <w:rsid w:val="00486D26"/>
    <w:rsid w:val="00495A95"/>
    <w:rsid w:val="004A0CA5"/>
    <w:rsid w:val="004A2038"/>
    <w:rsid w:val="004A4F4C"/>
    <w:rsid w:val="004A5F40"/>
    <w:rsid w:val="004B135F"/>
    <w:rsid w:val="004B3878"/>
    <w:rsid w:val="004B4966"/>
    <w:rsid w:val="004B6958"/>
    <w:rsid w:val="004B772D"/>
    <w:rsid w:val="004C4A10"/>
    <w:rsid w:val="004C6832"/>
    <w:rsid w:val="004C7EC5"/>
    <w:rsid w:val="004D5AD9"/>
    <w:rsid w:val="004E5DC8"/>
    <w:rsid w:val="004E6A1C"/>
    <w:rsid w:val="004F479A"/>
    <w:rsid w:val="004F5E00"/>
    <w:rsid w:val="00502E81"/>
    <w:rsid w:val="00510E68"/>
    <w:rsid w:val="005133AA"/>
    <w:rsid w:val="00516F27"/>
    <w:rsid w:val="00526267"/>
    <w:rsid w:val="005270E5"/>
    <w:rsid w:val="00530C64"/>
    <w:rsid w:val="005349AB"/>
    <w:rsid w:val="005369CA"/>
    <w:rsid w:val="005473B9"/>
    <w:rsid w:val="005515B1"/>
    <w:rsid w:val="0055270E"/>
    <w:rsid w:val="00557198"/>
    <w:rsid w:val="005574B9"/>
    <w:rsid w:val="00565ECE"/>
    <w:rsid w:val="00566F3E"/>
    <w:rsid w:val="005723AD"/>
    <w:rsid w:val="00574574"/>
    <w:rsid w:val="005801D0"/>
    <w:rsid w:val="00581AFB"/>
    <w:rsid w:val="005837FB"/>
    <w:rsid w:val="0058556D"/>
    <w:rsid w:val="00585E64"/>
    <w:rsid w:val="00590A07"/>
    <w:rsid w:val="005A6362"/>
    <w:rsid w:val="005B2C93"/>
    <w:rsid w:val="005C4BEB"/>
    <w:rsid w:val="005D1B66"/>
    <w:rsid w:val="005D52DB"/>
    <w:rsid w:val="005D599F"/>
    <w:rsid w:val="005D5B0A"/>
    <w:rsid w:val="005E52D5"/>
    <w:rsid w:val="005F0223"/>
    <w:rsid w:val="005F2AFC"/>
    <w:rsid w:val="00602FDC"/>
    <w:rsid w:val="00603698"/>
    <w:rsid w:val="006100D3"/>
    <w:rsid w:val="00614095"/>
    <w:rsid w:val="00617165"/>
    <w:rsid w:val="00640B07"/>
    <w:rsid w:val="0064210E"/>
    <w:rsid w:val="0064771C"/>
    <w:rsid w:val="006614F1"/>
    <w:rsid w:val="00665B7B"/>
    <w:rsid w:val="00670664"/>
    <w:rsid w:val="0067415E"/>
    <w:rsid w:val="006754C3"/>
    <w:rsid w:val="00681095"/>
    <w:rsid w:val="006823BF"/>
    <w:rsid w:val="0068457D"/>
    <w:rsid w:val="00692B7A"/>
    <w:rsid w:val="006A4543"/>
    <w:rsid w:val="006A4D47"/>
    <w:rsid w:val="006A7CFC"/>
    <w:rsid w:val="006B5DF4"/>
    <w:rsid w:val="006C1313"/>
    <w:rsid w:val="006C2797"/>
    <w:rsid w:val="006C2DBB"/>
    <w:rsid w:val="006C32AE"/>
    <w:rsid w:val="006C36E6"/>
    <w:rsid w:val="006C7C78"/>
    <w:rsid w:val="006F07E0"/>
    <w:rsid w:val="006F3821"/>
    <w:rsid w:val="006F5427"/>
    <w:rsid w:val="006F5CD2"/>
    <w:rsid w:val="00702AD2"/>
    <w:rsid w:val="007036BA"/>
    <w:rsid w:val="007079C8"/>
    <w:rsid w:val="00707CBE"/>
    <w:rsid w:val="00712983"/>
    <w:rsid w:val="00715F6F"/>
    <w:rsid w:val="0071658F"/>
    <w:rsid w:val="00716B8B"/>
    <w:rsid w:val="00721C2B"/>
    <w:rsid w:val="00722315"/>
    <w:rsid w:val="00725C8C"/>
    <w:rsid w:val="00727389"/>
    <w:rsid w:val="00730697"/>
    <w:rsid w:val="007334F4"/>
    <w:rsid w:val="0073602A"/>
    <w:rsid w:val="0075492F"/>
    <w:rsid w:val="00756233"/>
    <w:rsid w:val="0076660F"/>
    <w:rsid w:val="00770617"/>
    <w:rsid w:val="007715FE"/>
    <w:rsid w:val="00776ADA"/>
    <w:rsid w:val="00777537"/>
    <w:rsid w:val="00783098"/>
    <w:rsid w:val="00784CD7"/>
    <w:rsid w:val="00794310"/>
    <w:rsid w:val="007A24DF"/>
    <w:rsid w:val="007A6674"/>
    <w:rsid w:val="007A6A67"/>
    <w:rsid w:val="007B009D"/>
    <w:rsid w:val="007B03F5"/>
    <w:rsid w:val="007B5E88"/>
    <w:rsid w:val="007B6931"/>
    <w:rsid w:val="007C01AA"/>
    <w:rsid w:val="007C1F7E"/>
    <w:rsid w:val="007C6A46"/>
    <w:rsid w:val="007D172D"/>
    <w:rsid w:val="007D1E6E"/>
    <w:rsid w:val="007E1AAF"/>
    <w:rsid w:val="007E4BE2"/>
    <w:rsid w:val="007E5A10"/>
    <w:rsid w:val="007F01AD"/>
    <w:rsid w:val="007F0F6F"/>
    <w:rsid w:val="00801706"/>
    <w:rsid w:val="00803ADF"/>
    <w:rsid w:val="00804739"/>
    <w:rsid w:val="00805063"/>
    <w:rsid w:val="00822241"/>
    <w:rsid w:val="00825E99"/>
    <w:rsid w:val="00830C7A"/>
    <w:rsid w:val="008368ED"/>
    <w:rsid w:val="00837471"/>
    <w:rsid w:val="00847046"/>
    <w:rsid w:val="008611E7"/>
    <w:rsid w:val="00862618"/>
    <w:rsid w:val="00862F78"/>
    <w:rsid w:val="00863D73"/>
    <w:rsid w:val="00865083"/>
    <w:rsid w:val="008652FC"/>
    <w:rsid w:val="00867B7F"/>
    <w:rsid w:val="00870D57"/>
    <w:rsid w:val="00875E1E"/>
    <w:rsid w:val="008832AB"/>
    <w:rsid w:val="008859E3"/>
    <w:rsid w:val="00887059"/>
    <w:rsid w:val="00893C6C"/>
    <w:rsid w:val="00896FED"/>
    <w:rsid w:val="00897A1A"/>
    <w:rsid w:val="008A46A8"/>
    <w:rsid w:val="008A7642"/>
    <w:rsid w:val="008C0BD7"/>
    <w:rsid w:val="008C1354"/>
    <w:rsid w:val="008C16B5"/>
    <w:rsid w:val="008C6576"/>
    <w:rsid w:val="008C7D84"/>
    <w:rsid w:val="008D3A9A"/>
    <w:rsid w:val="008F379F"/>
    <w:rsid w:val="0090649C"/>
    <w:rsid w:val="00907961"/>
    <w:rsid w:val="00911FD5"/>
    <w:rsid w:val="00913616"/>
    <w:rsid w:val="00913706"/>
    <w:rsid w:val="009155D1"/>
    <w:rsid w:val="00924A9F"/>
    <w:rsid w:val="009256FE"/>
    <w:rsid w:val="00946A20"/>
    <w:rsid w:val="00956087"/>
    <w:rsid w:val="00960E6F"/>
    <w:rsid w:val="00962C4F"/>
    <w:rsid w:val="00965953"/>
    <w:rsid w:val="00972DAE"/>
    <w:rsid w:val="00974277"/>
    <w:rsid w:val="00975194"/>
    <w:rsid w:val="009757E3"/>
    <w:rsid w:val="009844E4"/>
    <w:rsid w:val="00987587"/>
    <w:rsid w:val="0099154C"/>
    <w:rsid w:val="009A1FA6"/>
    <w:rsid w:val="009A3602"/>
    <w:rsid w:val="009A44B2"/>
    <w:rsid w:val="009A50A0"/>
    <w:rsid w:val="009A7159"/>
    <w:rsid w:val="009A71C4"/>
    <w:rsid w:val="009B1736"/>
    <w:rsid w:val="009B3B2C"/>
    <w:rsid w:val="009B5823"/>
    <w:rsid w:val="009B6920"/>
    <w:rsid w:val="009B70FE"/>
    <w:rsid w:val="009C1111"/>
    <w:rsid w:val="009C41B8"/>
    <w:rsid w:val="009D1B3B"/>
    <w:rsid w:val="009D4B47"/>
    <w:rsid w:val="009D4EBB"/>
    <w:rsid w:val="00A017AD"/>
    <w:rsid w:val="00A033ED"/>
    <w:rsid w:val="00A2150B"/>
    <w:rsid w:val="00A229CA"/>
    <w:rsid w:val="00A27658"/>
    <w:rsid w:val="00A351C7"/>
    <w:rsid w:val="00A359A5"/>
    <w:rsid w:val="00A419D3"/>
    <w:rsid w:val="00A42B12"/>
    <w:rsid w:val="00A4449B"/>
    <w:rsid w:val="00A45756"/>
    <w:rsid w:val="00A566F3"/>
    <w:rsid w:val="00A57788"/>
    <w:rsid w:val="00A6571A"/>
    <w:rsid w:val="00A712A9"/>
    <w:rsid w:val="00A73134"/>
    <w:rsid w:val="00A76925"/>
    <w:rsid w:val="00A83724"/>
    <w:rsid w:val="00A940FD"/>
    <w:rsid w:val="00A97DC7"/>
    <w:rsid w:val="00AA2DF2"/>
    <w:rsid w:val="00AB130C"/>
    <w:rsid w:val="00AB3932"/>
    <w:rsid w:val="00AB4A36"/>
    <w:rsid w:val="00AB4EEF"/>
    <w:rsid w:val="00AB5AB3"/>
    <w:rsid w:val="00AB7C92"/>
    <w:rsid w:val="00AC02FB"/>
    <w:rsid w:val="00AC7AAA"/>
    <w:rsid w:val="00AD0D6D"/>
    <w:rsid w:val="00AD4DAB"/>
    <w:rsid w:val="00AF0857"/>
    <w:rsid w:val="00AF52DC"/>
    <w:rsid w:val="00AF565A"/>
    <w:rsid w:val="00AF6462"/>
    <w:rsid w:val="00B042FD"/>
    <w:rsid w:val="00B1264C"/>
    <w:rsid w:val="00B146DC"/>
    <w:rsid w:val="00B2269D"/>
    <w:rsid w:val="00B22A3C"/>
    <w:rsid w:val="00B313BF"/>
    <w:rsid w:val="00B33E1E"/>
    <w:rsid w:val="00B3547B"/>
    <w:rsid w:val="00B443CF"/>
    <w:rsid w:val="00B46570"/>
    <w:rsid w:val="00B465F7"/>
    <w:rsid w:val="00B46A09"/>
    <w:rsid w:val="00B5295D"/>
    <w:rsid w:val="00B52AE0"/>
    <w:rsid w:val="00B53F3E"/>
    <w:rsid w:val="00B61D25"/>
    <w:rsid w:val="00B733F5"/>
    <w:rsid w:val="00B82147"/>
    <w:rsid w:val="00B85C85"/>
    <w:rsid w:val="00B87AFE"/>
    <w:rsid w:val="00B904A8"/>
    <w:rsid w:val="00B94FB1"/>
    <w:rsid w:val="00BA1A59"/>
    <w:rsid w:val="00BA3AC7"/>
    <w:rsid w:val="00BA7B0C"/>
    <w:rsid w:val="00BB0EEB"/>
    <w:rsid w:val="00BB0FB0"/>
    <w:rsid w:val="00BB11BC"/>
    <w:rsid w:val="00BB3D89"/>
    <w:rsid w:val="00BC493F"/>
    <w:rsid w:val="00BD0028"/>
    <w:rsid w:val="00BD0A62"/>
    <w:rsid w:val="00BD3441"/>
    <w:rsid w:val="00BD3E97"/>
    <w:rsid w:val="00BE0415"/>
    <w:rsid w:val="00BE72DA"/>
    <w:rsid w:val="00BF0892"/>
    <w:rsid w:val="00BF7846"/>
    <w:rsid w:val="00C01473"/>
    <w:rsid w:val="00C01778"/>
    <w:rsid w:val="00C02156"/>
    <w:rsid w:val="00C107A8"/>
    <w:rsid w:val="00C13A48"/>
    <w:rsid w:val="00C239D9"/>
    <w:rsid w:val="00C246BA"/>
    <w:rsid w:val="00C25D71"/>
    <w:rsid w:val="00C2645A"/>
    <w:rsid w:val="00C267B1"/>
    <w:rsid w:val="00C46170"/>
    <w:rsid w:val="00C46BF0"/>
    <w:rsid w:val="00C6019D"/>
    <w:rsid w:val="00C61038"/>
    <w:rsid w:val="00C6721A"/>
    <w:rsid w:val="00C673CF"/>
    <w:rsid w:val="00C711BE"/>
    <w:rsid w:val="00C726A0"/>
    <w:rsid w:val="00C747B1"/>
    <w:rsid w:val="00C752BF"/>
    <w:rsid w:val="00C759AA"/>
    <w:rsid w:val="00C877FE"/>
    <w:rsid w:val="00C929B8"/>
    <w:rsid w:val="00C946D3"/>
    <w:rsid w:val="00CA3695"/>
    <w:rsid w:val="00CA55C4"/>
    <w:rsid w:val="00CA5DBE"/>
    <w:rsid w:val="00CA7BAA"/>
    <w:rsid w:val="00CB63D0"/>
    <w:rsid w:val="00CC1586"/>
    <w:rsid w:val="00CC15E7"/>
    <w:rsid w:val="00CC2FE1"/>
    <w:rsid w:val="00CC55D2"/>
    <w:rsid w:val="00CD6489"/>
    <w:rsid w:val="00CE4EFA"/>
    <w:rsid w:val="00CE5561"/>
    <w:rsid w:val="00CF0A42"/>
    <w:rsid w:val="00CF10B0"/>
    <w:rsid w:val="00CF381C"/>
    <w:rsid w:val="00CF7544"/>
    <w:rsid w:val="00D043C7"/>
    <w:rsid w:val="00D0715E"/>
    <w:rsid w:val="00D26C73"/>
    <w:rsid w:val="00D34412"/>
    <w:rsid w:val="00D37769"/>
    <w:rsid w:val="00D37B1B"/>
    <w:rsid w:val="00D537FE"/>
    <w:rsid w:val="00D607BA"/>
    <w:rsid w:val="00D62717"/>
    <w:rsid w:val="00D74F45"/>
    <w:rsid w:val="00D7620D"/>
    <w:rsid w:val="00D82222"/>
    <w:rsid w:val="00D82714"/>
    <w:rsid w:val="00D833F5"/>
    <w:rsid w:val="00D85FD4"/>
    <w:rsid w:val="00D905D0"/>
    <w:rsid w:val="00DA0568"/>
    <w:rsid w:val="00DB0432"/>
    <w:rsid w:val="00DB6E58"/>
    <w:rsid w:val="00DE528A"/>
    <w:rsid w:val="00DE6931"/>
    <w:rsid w:val="00E12FA0"/>
    <w:rsid w:val="00E137C9"/>
    <w:rsid w:val="00E13DBA"/>
    <w:rsid w:val="00E1441D"/>
    <w:rsid w:val="00E14ED6"/>
    <w:rsid w:val="00E21E00"/>
    <w:rsid w:val="00E27B7F"/>
    <w:rsid w:val="00E30422"/>
    <w:rsid w:val="00E36D4C"/>
    <w:rsid w:val="00E4176D"/>
    <w:rsid w:val="00E46529"/>
    <w:rsid w:val="00E476F9"/>
    <w:rsid w:val="00E50056"/>
    <w:rsid w:val="00E50098"/>
    <w:rsid w:val="00E51C97"/>
    <w:rsid w:val="00E5211A"/>
    <w:rsid w:val="00E53598"/>
    <w:rsid w:val="00E5523B"/>
    <w:rsid w:val="00E64DC9"/>
    <w:rsid w:val="00E67CE5"/>
    <w:rsid w:val="00E72B4F"/>
    <w:rsid w:val="00E73DD5"/>
    <w:rsid w:val="00E73F21"/>
    <w:rsid w:val="00E74D8A"/>
    <w:rsid w:val="00E83A8A"/>
    <w:rsid w:val="00E96F45"/>
    <w:rsid w:val="00EC0822"/>
    <w:rsid w:val="00EC410C"/>
    <w:rsid w:val="00EC65AE"/>
    <w:rsid w:val="00EC788F"/>
    <w:rsid w:val="00ED0B96"/>
    <w:rsid w:val="00ED1F66"/>
    <w:rsid w:val="00ED21EC"/>
    <w:rsid w:val="00EF1DB6"/>
    <w:rsid w:val="00EF5639"/>
    <w:rsid w:val="00F014D7"/>
    <w:rsid w:val="00F03025"/>
    <w:rsid w:val="00F05837"/>
    <w:rsid w:val="00F05D2A"/>
    <w:rsid w:val="00F102F6"/>
    <w:rsid w:val="00F2228C"/>
    <w:rsid w:val="00F3404B"/>
    <w:rsid w:val="00F40632"/>
    <w:rsid w:val="00F435FC"/>
    <w:rsid w:val="00F46D88"/>
    <w:rsid w:val="00F472D0"/>
    <w:rsid w:val="00F547D4"/>
    <w:rsid w:val="00F60754"/>
    <w:rsid w:val="00F64E1F"/>
    <w:rsid w:val="00F64ED4"/>
    <w:rsid w:val="00F71576"/>
    <w:rsid w:val="00F72B7F"/>
    <w:rsid w:val="00F843C8"/>
    <w:rsid w:val="00F871DB"/>
    <w:rsid w:val="00F90BDE"/>
    <w:rsid w:val="00F913C3"/>
    <w:rsid w:val="00F91993"/>
    <w:rsid w:val="00F9772C"/>
    <w:rsid w:val="00FA0CDC"/>
    <w:rsid w:val="00FA18DE"/>
    <w:rsid w:val="00FA1FEB"/>
    <w:rsid w:val="00FA36B6"/>
    <w:rsid w:val="00FB18C0"/>
    <w:rsid w:val="00FC06D6"/>
    <w:rsid w:val="00FD3D20"/>
    <w:rsid w:val="00FE14E1"/>
    <w:rsid w:val="00FE7038"/>
    <w:rsid w:val="00FF603F"/>
    <w:rsid w:val="00FF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4:docId w14:val="4FB5E7C9"/>
  <w15:docId w15:val="{F175AAFD-0683-4C5F-81F4-01E01E68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link w:val="Heading1Char"/>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uiPriority w:val="34"/>
    <w:qFormat/>
    <w:rsid w:val="00804739"/>
    <w:pPr>
      <w:spacing w:after="0"/>
      <w:ind w:left="720"/>
    </w:pPr>
    <w:rPr>
      <w:rFonts w:ascii="Frutiger 45 Light" w:hAnsi="Frutiger 45 Light"/>
      <w:sz w:val="24"/>
      <w:lang w:eastAsia="en-GB"/>
    </w:rPr>
  </w:style>
  <w:style w:type="character" w:styleId="Hyperlink">
    <w:name w:val="Hyperlink"/>
    <w:basedOn w:val="DefaultParagraphFont"/>
    <w:uiPriority w:val="99"/>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rsid w:val="00804739"/>
    <w:rPr>
      <w:sz w:val="16"/>
      <w:szCs w:val="16"/>
    </w:rPr>
  </w:style>
  <w:style w:type="paragraph" w:styleId="CommentText">
    <w:name w:val="annotation text"/>
    <w:basedOn w:val="Normal"/>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uiPriority w:val="39"/>
    <w:rsid w:val="00924A9F"/>
    <w:pPr>
      <w:tabs>
        <w:tab w:val="left" w:pos="284"/>
        <w:tab w:val="right" w:pos="9061"/>
      </w:tabs>
    </w:pPr>
    <w:rPr>
      <w:bCs/>
      <w:noProof/>
      <w:color w:val="0070C0"/>
      <w:sz w:val="24"/>
    </w:rPr>
  </w:style>
  <w:style w:type="paragraph" w:styleId="TOC2">
    <w:name w:val="toc 2"/>
    <w:basedOn w:val="Normal"/>
    <w:next w:val="Normal"/>
    <w:autoRedefine/>
    <w:uiPriority w:val="39"/>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uiPriority w:val="99"/>
    <w:rsid w:val="00804739"/>
    <w:rPr>
      <w:sz w:val="20"/>
      <w:szCs w:val="20"/>
    </w:rPr>
  </w:style>
  <w:style w:type="character" w:customStyle="1" w:styleId="Heading2Char">
    <w:name w:val="Heading 2 Char"/>
    <w:basedOn w:val="DefaultParagraphFont"/>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 w:type="character" w:customStyle="1" w:styleId="Heading1Char">
    <w:name w:val="Heading 1 Char"/>
    <w:basedOn w:val="DefaultParagraphFont"/>
    <w:link w:val="Heading1"/>
    <w:rsid w:val="003D3074"/>
    <w:rPr>
      <w:rFonts w:ascii="Calibri" w:hAnsi="Calibri" w:cs="Arial"/>
      <w:bCs/>
      <w:color w:val="FF0000"/>
      <w:kern w:val="32"/>
      <w:sz w:val="36"/>
      <w:szCs w:val="32"/>
      <w:lang w:eastAsia="en-US"/>
    </w:rPr>
  </w:style>
  <w:style w:type="paragraph" w:styleId="NormalWeb">
    <w:name w:val="Normal (Web)"/>
    <w:basedOn w:val="Normal"/>
    <w:uiPriority w:val="99"/>
    <w:semiHidden/>
    <w:unhideWhenUsed/>
    <w:rsid w:val="006C36E6"/>
    <w:pPr>
      <w:spacing w:before="0" w:after="165" w:line="372" w:lineRule="atLeast"/>
    </w:pPr>
    <w:rPr>
      <w:rFonts w:ascii="inherit" w:hAnsi="inherit"/>
      <w:color w:val="333333"/>
      <w:sz w:val="24"/>
      <w:lang w:eastAsia="en-IE"/>
    </w:rPr>
  </w:style>
  <w:style w:type="paragraph" w:customStyle="1" w:styleId="xmsonormal">
    <w:name w:val="x_msonormal"/>
    <w:basedOn w:val="Normal"/>
    <w:rsid w:val="001011BD"/>
    <w:pPr>
      <w:spacing w:before="0" w:after="0"/>
    </w:pPr>
    <w:rPr>
      <w:rFonts w:ascii="Times New Roman" w:eastAsiaTheme="minorHAnsi" w:hAnsi="Times New Roman"/>
      <w:sz w:val="24"/>
      <w:lang w:eastAsia="en-IE"/>
    </w:rPr>
  </w:style>
  <w:style w:type="table" w:customStyle="1" w:styleId="TableGrid1">
    <w:name w:val="Table Grid1"/>
    <w:basedOn w:val="TableNormal"/>
    <w:next w:val="TableGrid"/>
    <w:uiPriority w:val="39"/>
    <w:rsid w:val="00C87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369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D0A62"/>
    <w:pPr>
      <w:spacing w:before="100" w:beforeAutospacing="1" w:after="100" w:afterAutospacing="1"/>
    </w:pPr>
    <w:rPr>
      <w:rFonts w:ascii="Times New Roman" w:hAnsi="Times New Roman"/>
      <w:sz w:val="24"/>
      <w:lang w:eastAsia="en-IE"/>
    </w:rPr>
  </w:style>
  <w:style w:type="character" w:customStyle="1" w:styleId="normaltextrun">
    <w:name w:val="normaltextrun"/>
    <w:basedOn w:val="DefaultParagraphFont"/>
    <w:rsid w:val="00BD0A62"/>
  </w:style>
  <w:style w:type="character" w:customStyle="1" w:styleId="eop">
    <w:name w:val="eop"/>
    <w:basedOn w:val="DefaultParagraphFont"/>
    <w:rsid w:val="00BD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510">
      <w:bodyDiv w:val="1"/>
      <w:marLeft w:val="0"/>
      <w:marRight w:val="0"/>
      <w:marTop w:val="0"/>
      <w:marBottom w:val="0"/>
      <w:divBdr>
        <w:top w:val="none" w:sz="0" w:space="0" w:color="auto"/>
        <w:left w:val="none" w:sz="0" w:space="0" w:color="auto"/>
        <w:bottom w:val="none" w:sz="0" w:space="0" w:color="auto"/>
        <w:right w:val="none" w:sz="0" w:space="0" w:color="auto"/>
      </w:divBdr>
    </w:div>
    <w:div w:id="183249579">
      <w:bodyDiv w:val="1"/>
      <w:marLeft w:val="0"/>
      <w:marRight w:val="0"/>
      <w:marTop w:val="0"/>
      <w:marBottom w:val="0"/>
      <w:divBdr>
        <w:top w:val="none" w:sz="0" w:space="0" w:color="auto"/>
        <w:left w:val="none" w:sz="0" w:space="0" w:color="auto"/>
        <w:bottom w:val="none" w:sz="0" w:space="0" w:color="auto"/>
        <w:right w:val="none" w:sz="0" w:space="0" w:color="auto"/>
      </w:divBdr>
    </w:div>
    <w:div w:id="272634466">
      <w:bodyDiv w:val="1"/>
      <w:marLeft w:val="0"/>
      <w:marRight w:val="0"/>
      <w:marTop w:val="0"/>
      <w:marBottom w:val="0"/>
      <w:divBdr>
        <w:top w:val="none" w:sz="0" w:space="0" w:color="auto"/>
        <w:left w:val="none" w:sz="0" w:space="0" w:color="auto"/>
        <w:bottom w:val="none" w:sz="0" w:space="0" w:color="auto"/>
        <w:right w:val="none" w:sz="0" w:space="0" w:color="auto"/>
      </w:divBdr>
    </w:div>
    <w:div w:id="358430938">
      <w:bodyDiv w:val="1"/>
      <w:marLeft w:val="0"/>
      <w:marRight w:val="0"/>
      <w:marTop w:val="0"/>
      <w:marBottom w:val="0"/>
      <w:divBdr>
        <w:top w:val="none" w:sz="0" w:space="0" w:color="auto"/>
        <w:left w:val="none" w:sz="0" w:space="0" w:color="auto"/>
        <w:bottom w:val="none" w:sz="0" w:space="0" w:color="auto"/>
        <w:right w:val="none" w:sz="0" w:space="0" w:color="auto"/>
      </w:divBdr>
    </w:div>
    <w:div w:id="543173959">
      <w:bodyDiv w:val="1"/>
      <w:marLeft w:val="0"/>
      <w:marRight w:val="0"/>
      <w:marTop w:val="0"/>
      <w:marBottom w:val="0"/>
      <w:divBdr>
        <w:top w:val="none" w:sz="0" w:space="0" w:color="auto"/>
        <w:left w:val="none" w:sz="0" w:space="0" w:color="auto"/>
        <w:bottom w:val="none" w:sz="0" w:space="0" w:color="auto"/>
        <w:right w:val="none" w:sz="0" w:space="0" w:color="auto"/>
      </w:divBdr>
      <w:divsChild>
        <w:div w:id="2065248767">
          <w:marLeft w:val="0"/>
          <w:marRight w:val="0"/>
          <w:marTop w:val="0"/>
          <w:marBottom w:val="0"/>
          <w:divBdr>
            <w:top w:val="none" w:sz="0" w:space="0" w:color="auto"/>
            <w:left w:val="none" w:sz="0" w:space="0" w:color="auto"/>
            <w:bottom w:val="none" w:sz="0" w:space="0" w:color="auto"/>
            <w:right w:val="none" w:sz="0" w:space="0" w:color="auto"/>
          </w:divBdr>
          <w:divsChild>
            <w:div w:id="1512602032">
              <w:marLeft w:val="0"/>
              <w:marRight w:val="0"/>
              <w:marTop w:val="0"/>
              <w:marBottom w:val="0"/>
              <w:divBdr>
                <w:top w:val="none" w:sz="0" w:space="0" w:color="auto"/>
                <w:left w:val="none" w:sz="0" w:space="0" w:color="auto"/>
                <w:bottom w:val="none" w:sz="0" w:space="0" w:color="auto"/>
                <w:right w:val="none" w:sz="0" w:space="0" w:color="auto"/>
              </w:divBdr>
              <w:divsChild>
                <w:div w:id="731462382">
                  <w:marLeft w:val="0"/>
                  <w:marRight w:val="0"/>
                  <w:marTop w:val="0"/>
                  <w:marBottom w:val="0"/>
                  <w:divBdr>
                    <w:top w:val="none" w:sz="0" w:space="0" w:color="auto"/>
                    <w:left w:val="none" w:sz="0" w:space="0" w:color="auto"/>
                    <w:bottom w:val="none" w:sz="0" w:space="0" w:color="auto"/>
                    <w:right w:val="none" w:sz="0" w:space="0" w:color="auto"/>
                  </w:divBdr>
                  <w:divsChild>
                    <w:div w:id="151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6338">
      <w:bodyDiv w:val="1"/>
      <w:marLeft w:val="0"/>
      <w:marRight w:val="0"/>
      <w:marTop w:val="0"/>
      <w:marBottom w:val="0"/>
      <w:divBdr>
        <w:top w:val="none" w:sz="0" w:space="0" w:color="auto"/>
        <w:left w:val="none" w:sz="0" w:space="0" w:color="auto"/>
        <w:bottom w:val="none" w:sz="0" w:space="0" w:color="auto"/>
        <w:right w:val="none" w:sz="0" w:space="0" w:color="auto"/>
      </w:divBdr>
    </w:div>
    <w:div w:id="793250786">
      <w:bodyDiv w:val="1"/>
      <w:marLeft w:val="0"/>
      <w:marRight w:val="0"/>
      <w:marTop w:val="0"/>
      <w:marBottom w:val="0"/>
      <w:divBdr>
        <w:top w:val="none" w:sz="0" w:space="0" w:color="auto"/>
        <w:left w:val="none" w:sz="0" w:space="0" w:color="auto"/>
        <w:bottom w:val="none" w:sz="0" w:space="0" w:color="auto"/>
        <w:right w:val="none" w:sz="0" w:space="0" w:color="auto"/>
      </w:divBdr>
    </w:div>
    <w:div w:id="861632202">
      <w:bodyDiv w:val="1"/>
      <w:marLeft w:val="0"/>
      <w:marRight w:val="0"/>
      <w:marTop w:val="0"/>
      <w:marBottom w:val="0"/>
      <w:divBdr>
        <w:top w:val="none" w:sz="0" w:space="0" w:color="auto"/>
        <w:left w:val="none" w:sz="0" w:space="0" w:color="auto"/>
        <w:bottom w:val="none" w:sz="0" w:space="0" w:color="auto"/>
        <w:right w:val="none" w:sz="0" w:space="0" w:color="auto"/>
      </w:divBdr>
      <w:divsChild>
        <w:div w:id="1410347031">
          <w:marLeft w:val="0"/>
          <w:marRight w:val="0"/>
          <w:marTop w:val="0"/>
          <w:marBottom w:val="0"/>
          <w:divBdr>
            <w:top w:val="none" w:sz="0" w:space="0" w:color="auto"/>
            <w:left w:val="none" w:sz="0" w:space="0" w:color="auto"/>
            <w:bottom w:val="none" w:sz="0" w:space="0" w:color="auto"/>
            <w:right w:val="none" w:sz="0" w:space="0" w:color="auto"/>
          </w:divBdr>
        </w:div>
        <w:div w:id="2101099425">
          <w:marLeft w:val="0"/>
          <w:marRight w:val="0"/>
          <w:marTop w:val="0"/>
          <w:marBottom w:val="0"/>
          <w:divBdr>
            <w:top w:val="none" w:sz="0" w:space="0" w:color="auto"/>
            <w:left w:val="none" w:sz="0" w:space="0" w:color="auto"/>
            <w:bottom w:val="none" w:sz="0" w:space="0" w:color="auto"/>
            <w:right w:val="none" w:sz="0" w:space="0" w:color="auto"/>
          </w:divBdr>
        </w:div>
        <w:div w:id="927345451">
          <w:marLeft w:val="0"/>
          <w:marRight w:val="0"/>
          <w:marTop w:val="0"/>
          <w:marBottom w:val="0"/>
          <w:divBdr>
            <w:top w:val="none" w:sz="0" w:space="0" w:color="auto"/>
            <w:left w:val="none" w:sz="0" w:space="0" w:color="auto"/>
            <w:bottom w:val="none" w:sz="0" w:space="0" w:color="auto"/>
            <w:right w:val="none" w:sz="0" w:space="0" w:color="auto"/>
          </w:divBdr>
        </w:div>
        <w:div w:id="605506883">
          <w:marLeft w:val="0"/>
          <w:marRight w:val="0"/>
          <w:marTop w:val="0"/>
          <w:marBottom w:val="0"/>
          <w:divBdr>
            <w:top w:val="none" w:sz="0" w:space="0" w:color="auto"/>
            <w:left w:val="none" w:sz="0" w:space="0" w:color="auto"/>
            <w:bottom w:val="none" w:sz="0" w:space="0" w:color="auto"/>
            <w:right w:val="none" w:sz="0" w:space="0" w:color="auto"/>
          </w:divBdr>
        </w:div>
      </w:divsChild>
    </w:div>
    <w:div w:id="933169075">
      <w:bodyDiv w:val="1"/>
      <w:marLeft w:val="0"/>
      <w:marRight w:val="0"/>
      <w:marTop w:val="0"/>
      <w:marBottom w:val="0"/>
      <w:divBdr>
        <w:top w:val="none" w:sz="0" w:space="0" w:color="auto"/>
        <w:left w:val="none" w:sz="0" w:space="0" w:color="auto"/>
        <w:bottom w:val="none" w:sz="0" w:space="0" w:color="auto"/>
        <w:right w:val="none" w:sz="0" w:space="0" w:color="auto"/>
      </w:divBdr>
    </w:div>
    <w:div w:id="1072117728">
      <w:bodyDiv w:val="1"/>
      <w:marLeft w:val="0"/>
      <w:marRight w:val="0"/>
      <w:marTop w:val="0"/>
      <w:marBottom w:val="0"/>
      <w:divBdr>
        <w:top w:val="none" w:sz="0" w:space="0" w:color="auto"/>
        <w:left w:val="none" w:sz="0" w:space="0" w:color="auto"/>
        <w:bottom w:val="none" w:sz="0" w:space="0" w:color="auto"/>
        <w:right w:val="none" w:sz="0" w:space="0" w:color="auto"/>
      </w:divBdr>
    </w:div>
    <w:div w:id="1146123495">
      <w:bodyDiv w:val="1"/>
      <w:marLeft w:val="0"/>
      <w:marRight w:val="0"/>
      <w:marTop w:val="0"/>
      <w:marBottom w:val="0"/>
      <w:divBdr>
        <w:top w:val="none" w:sz="0" w:space="0" w:color="auto"/>
        <w:left w:val="none" w:sz="0" w:space="0" w:color="auto"/>
        <w:bottom w:val="none" w:sz="0" w:space="0" w:color="auto"/>
        <w:right w:val="none" w:sz="0" w:space="0" w:color="auto"/>
      </w:divBdr>
    </w:div>
    <w:div w:id="1213425063">
      <w:bodyDiv w:val="1"/>
      <w:marLeft w:val="0"/>
      <w:marRight w:val="0"/>
      <w:marTop w:val="0"/>
      <w:marBottom w:val="0"/>
      <w:divBdr>
        <w:top w:val="none" w:sz="0" w:space="0" w:color="auto"/>
        <w:left w:val="none" w:sz="0" w:space="0" w:color="auto"/>
        <w:bottom w:val="none" w:sz="0" w:space="0" w:color="auto"/>
        <w:right w:val="none" w:sz="0" w:space="0" w:color="auto"/>
      </w:divBdr>
    </w:div>
    <w:div w:id="2008249048">
      <w:bodyDiv w:val="1"/>
      <w:marLeft w:val="0"/>
      <w:marRight w:val="0"/>
      <w:marTop w:val="0"/>
      <w:marBottom w:val="0"/>
      <w:divBdr>
        <w:top w:val="none" w:sz="0" w:space="0" w:color="auto"/>
        <w:left w:val="none" w:sz="0" w:space="0" w:color="auto"/>
        <w:bottom w:val="none" w:sz="0" w:space="0" w:color="auto"/>
        <w:right w:val="none" w:sz="0" w:space="0" w:color="auto"/>
      </w:divBdr>
    </w:div>
    <w:div w:id="2045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scouncil.ie/ga/Teigh-i-dteagmhail-linn/Liostai-den-bhfoireann-agus-de-chomhairleoiri/" TargetMode="External"/><Relationship Id="rId18" Type="http://schemas.openxmlformats.org/officeDocument/2006/relationships/hyperlink" Target="http://www.artscouncil.ie/ga/straiteis-na-comhairle-ealaion/" TargetMode="External"/><Relationship Id="rId26" Type="http://schemas.openxmlformats.org/officeDocument/2006/relationships/hyperlink" Target="https://onlineservices.artscouncil.ie/register.aspx?&amp;amp;amp;lang=gd-g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artscouncil.ie/ga/Maoiniu/Maoiniu-ar-fai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nlineservices@artscouncil.ie" TargetMode="External"/><Relationship Id="rId17" Type="http://schemas.openxmlformats.org/officeDocument/2006/relationships/hyperlink" Target="http://www.artscouncil.ie/ga/na-healaiona-in-eirinn/Daoine-Oga--paisti-agus-na-healaiona/Sceim-ensembles-na-n-Og/" TargetMode="External"/><Relationship Id="rId25" Type="http://schemas.openxmlformats.org/officeDocument/2006/relationships/hyperlink" Target="https://www.hse.ie/eng/about/who/socialcare/safeguardingvulnerableadults/"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tscouncil.ie/ga/na-healaiona-in-eirinn/Na-healaiona-rannphairteachais/Na-healaiona-agus-michumas/" TargetMode="External"/><Relationship Id="rId20" Type="http://schemas.openxmlformats.org/officeDocument/2006/relationships/hyperlink" Target="ar" TargetMode="External"/><Relationship Id="rId29" Type="http://schemas.openxmlformats.org/officeDocument/2006/relationships/hyperlink" Target="mailto:onlineservices@artscouncil.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ga/Teigh-i-dteagmhail-linn/FAQS/Seirbhisi-ar-line/Seirbhisi-ar-line/" TargetMode="External"/><Relationship Id="rId24" Type="http://schemas.openxmlformats.org/officeDocument/2006/relationships/hyperlink" Target="http://www.tusla.ie"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scouncil.ie/equality-human-rights-diversity" TargetMode="External"/><Relationship Id="rId23" Type="http://schemas.openxmlformats.org/officeDocument/2006/relationships/hyperlink" Target="https://childprotection.artscouncil.ie/" TargetMode="External"/><Relationship Id="rId28" Type="http://schemas.openxmlformats.org/officeDocument/2006/relationships/hyperlink" Target="https://eur01.safelinks.protection.outlook.com/?url=https%3A%2F%2Fwww.youtube.com%2Fwatch%3Fv%3DiT9XxgmgoEo&amp;data=04%7C01%7Cmaeve.giles%40artscouncil.ie%7Cafa307ec655549eaf30008d900000e9a%7C795081b8031247148b9b47a38385ea5e%7C0%7C0%7C637540822510970809%7CUnknown%7CTWFpbGZsb3d8eyJWIjoiMC4wLjAwMDAiLCJQIjoiV2luMzIiLCJBTiI6Ik1haWwiLCJXVCI6Mn0%3D%7C1000&amp;sdata=N%2B1rk4Wdph%2Blz%2F65w8uLB3uVo66%2B%2Bj5xHydRj6aogZs%3D&amp;reserved=0" TargetMode="External"/><Relationship Id="rId36" Type="http://schemas.openxmlformats.org/officeDocument/2006/relationships/footer" Target="footer3.xml"/><Relationship Id="rId10" Type="http://schemas.openxmlformats.org/officeDocument/2006/relationships/hyperlink" Target="https://onlineservices.artscouncil.ie/register.aspx?&amp;lang=gd-ge" TargetMode="External"/><Relationship Id="rId19" Type="http://schemas.openxmlformats.org/officeDocument/2006/relationships/hyperlink" Target="ttps://eur05.safelinks.protection.outlook.com/?url=https%3A%2F%2Fwww.artscouncil.ie%2Fequality-human-rights-diversity%2F&amp;data=05%7C01%7Cmaeve.giles%40artscouncil.ie%7C8adf048eeedb4b3f656808dab1d70c40%7C795081b8031247148b9b47a38385ea5e%7C0%7C0%7C638017834428269020%7CUnknown%7CTWFpbGZsb3d8eyJWIjoiMC4wLjAwMDAiLCJQIjoiV2luMzIiLCJBTiI6Ik1haWwiLCJXVCI6Mn0%3D%7C3000%7C%7C%7C&amp;sdata=b2Yxj0mJXuPN4MhmszBPg0SioAXKpaXnxpKXzQqjG0g%3D&amp;reserved=0" TargetMode="External"/><Relationship Id="rId31" Type="http://schemas.openxmlformats.org/officeDocument/2006/relationships/hyperlink" Target="http://www.artscouncil.ie/ga/Maoiniu/Achomhairc/" TargetMode="External"/><Relationship Id="rId4" Type="http://schemas.openxmlformats.org/officeDocument/2006/relationships/settings" Target="settings.xml"/><Relationship Id="rId9" Type="http://schemas.openxmlformats.org/officeDocument/2006/relationships/hyperlink" Target="mailto:access@artscouncil.ie" TargetMode="External"/><Relationship Id="rId14" Type="http://schemas.openxmlformats.org/officeDocument/2006/relationships/hyperlink" Target="http://www.youtube.com/artscouncildemos" TargetMode="External"/><Relationship Id="rId22" Type="http://schemas.openxmlformats.org/officeDocument/2006/relationships/hyperlink" Target="http://www.artscouncil.ie/uploadedFiles/Main_Site/Content/About_Us/Paying%20the%20Artist%20(Single%20Page%20-%20GA).pdf" TargetMode="External"/><Relationship Id="rId27" Type="http://schemas.openxmlformats.org/officeDocument/2006/relationships/hyperlink" Target="https://www.openoffice.org" TargetMode="External"/><Relationship Id="rId30" Type="http://schemas.openxmlformats.org/officeDocument/2006/relationships/hyperlink" Target="mailto:onlineservices@artscouncil.ie"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7872D-92AC-4E95-B8A5-F97755C4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3</TotalTime>
  <Pages>22</Pages>
  <Words>8117</Words>
  <Characters>46272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54281</CharactersWithSpaces>
  <SharedDoc>false</SharedDoc>
  <HLinks>
    <vt:vector size="60" baseType="variant">
      <vt:variant>
        <vt:i4>5963836</vt:i4>
      </vt:variant>
      <vt:variant>
        <vt:i4>55</vt:i4>
      </vt:variant>
      <vt:variant>
        <vt:i4>0</vt:i4>
      </vt:variant>
      <vt:variant>
        <vt:i4>5</vt:i4>
      </vt:variant>
      <vt:variant>
        <vt:lpwstr>http://www.artscouncil.ie/en/fundInfo/funding_appeals.aspx</vt:lpwstr>
      </vt:variant>
      <vt:variant>
        <vt:lpwstr/>
      </vt:variant>
      <vt:variant>
        <vt:i4>3735656</vt:i4>
      </vt:variant>
      <vt:variant>
        <vt:i4>46</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3670060</vt:i4>
      </vt:variant>
      <vt:variant>
        <vt:i4>37</vt:i4>
      </vt:variant>
      <vt:variant>
        <vt:i4>0</vt:i4>
      </vt:variant>
      <vt:variant>
        <vt:i4>5</vt:i4>
      </vt:variant>
      <vt:variant>
        <vt:lpwstr>http://www.openoffice.org/</vt:lpwstr>
      </vt:variant>
      <vt:variant>
        <vt:lpwstr/>
      </vt:variant>
      <vt:variant>
        <vt:i4>2162802</vt:i4>
      </vt:variant>
      <vt:variant>
        <vt:i4>34</vt:i4>
      </vt:variant>
      <vt:variant>
        <vt:i4>0</vt:i4>
      </vt:variant>
      <vt:variant>
        <vt:i4>5</vt:i4>
      </vt:variant>
      <vt:variant>
        <vt:lpwstr>https://onlineservices.artscouncil.ie/register.aspx</vt:lpwstr>
      </vt:variant>
      <vt:variant>
        <vt:lpwstr/>
      </vt:variant>
      <vt:variant>
        <vt:i4>2752525</vt:i4>
      </vt:variant>
      <vt:variant>
        <vt:i4>31</vt:i4>
      </vt:variant>
      <vt:variant>
        <vt:i4>0</vt:i4>
      </vt:variant>
      <vt:variant>
        <vt:i4>5</vt:i4>
      </vt:variant>
      <vt:variant>
        <vt:lpwstr>http://www.artscouncil.ie/en/view_fund.aspx?fid=692f180d-da55-4795-b531-4ac99a58affd</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Maeve Giles</cp:lastModifiedBy>
  <cp:revision>100</cp:revision>
  <cp:lastPrinted>2018-11-13T16:02:00Z</cp:lastPrinted>
  <dcterms:created xsi:type="dcterms:W3CDTF">2019-10-09T11:03:00Z</dcterms:created>
  <dcterms:modified xsi:type="dcterms:W3CDTF">2023-01-03T16:35:00Z</dcterms:modified>
</cp:coreProperties>
</file>